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9D7D9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0"/>
        <w:rPr>
          <w:rFonts w:hint="eastAsia" w:asciiTheme="majorEastAsia" w:hAnsiTheme="majorEastAsia" w:eastAsiaTheme="majorEastAsia" w:cstheme="majorEastAsia"/>
          <w:b/>
          <w:bCs/>
          <w:sz w:val="44"/>
          <w:szCs w:val="44"/>
          <w:lang w:val="en-US"/>
        </w:rPr>
      </w:pPr>
      <w:r>
        <w:rPr>
          <w:rFonts w:hint="eastAsia" w:asciiTheme="majorEastAsia" w:hAnsiTheme="majorEastAsia" w:eastAsiaTheme="majorEastAsia" w:cstheme="majorEastAsia"/>
          <w:b/>
          <w:bCs/>
          <w:color w:val="231F20"/>
          <w:spacing w:val="-3"/>
          <w:sz w:val="44"/>
          <w:szCs w:val="44"/>
          <w:lang w:val="en-US" w:eastAsia="zh-CN"/>
        </w:rPr>
        <w:t>民事起诉状</w:t>
      </w:r>
    </w:p>
    <w:p w14:paraId="3F8D7AB7">
      <w:pPr>
        <w:keepNext w:val="0"/>
        <w:keepLines w:val="0"/>
        <w:widowControl/>
        <w:suppressLineNumbers w:val="0"/>
        <w:jc w:val="center"/>
        <w:rPr>
          <w:rFonts w:hint="eastAsia" w:asciiTheme="majorEastAsia" w:hAnsiTheme="majorEastAsia" w:eastAsiaTheme="majorEastAsia" w:cstheme="majorEastAsia"/>
          <w:b/>
          <w:bCs/>
          <w:color w:val="231F20"/>
          <w:spacing w:val="5"/>
          <w:sz w:val="36"/>
          <w:szCs w:val="36"/>
          <w:lang w:val="en-US" w:eastAsia="zh-CN"/>
        </w:rPr>
      </w:pPr>
      <w:r>
        <w:rPr>
          <w:rFonts w:hint="eastAsia" w:asciiTheme="majorEastAsia" w:hAnsiTheme="majorEastAsia" w:eastAsiaTheme="majorEastAsia" w:cstheme="majorEastAsia"/>
          <w:b/>
          <w:bCs/>
          <w:color w:val="231F20"/>
          <w:spacing w:val="5"/>
          <w:sz w:val="36"/>
          <w:szCs w:val="36"/>
        </w:rPr>
        <w:t>（</w:t>
      </w:r>
      <w:r>
        <w:rPr>
          <w:rFonts w:hint="eastAsia" w:asciiTheme="majorEastAsia" w:hAnsiTheme="majorEastAsia" w:eastAsiaTheme="majorEastAsia" w:cstheme="majorEastAsia"/>
          <w:b/>
          <w:bCs/>
          <w:color w:val="231F20"/>
          <w:spacing w:val="5"/>
          <w:sz w:val="36"/>
          <w:szCs w:val="36"/>
          <w:lang w:val="en-US" w:eastAsia="zh-CN"/>
        </w:rPr>
        <w:t>财产损失保险</w:t>
      </w:r>
      <w:r>
        <w:rPr>
          <w:rFonts w:hint="eastAsia" w:asciiTheme="majorEastAsia" w:hAnsiTheme="majorEastAsia" w:eastAsiaTheme="majorEastAsia" w:cstheme="majorEastAsia"/>
          <w:b/>
          <w:bCs/>
          <w:color w:val="231F20"/>
          <w:spacing w:val="5"/>
          <w:sz w:val="36"/>
          <w:szCs w:val="36"/>
        </w:rPr>
        <w:t>合同纠纷）</w:t>
      </w:r>
    </w:p>
    <w:tbl>
      <w:tblPr>
        <w:tblStyle w:val="7"/>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2395"/>
        <w:gridCol w:w="7243"/>
      </w:tblGrid>
      <w:tr w14:paraId="74F66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top"/>
          </w:tcPr>
          <w:p w14:paraId="6A99323D">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黑体" w:hAnsi="黑体" w:eastAsia="黑体" w:cs="黑体"/>
                <w:color w:val="231F20"/>
                <w:kern w:val="0"/>
                <w:sz w:val="21"/>
                <w:szCs w:val="21"/>
                <w:lang w:val="en-US" w:eastAsia="zh-CN" w:bidi="ar"/>
              </w:rPr>
              <w:t>说明：</w:t>
            </w:r>
            <w:r>
              <w:rPr>
                <w:rFonts w:hint="eastAsia" w:asciiTheme="minorEastAsia" w:hAnsiTheme="minorEastAsia" w:eastAsiaTheme="minorEastAsia" w:cstheme="minorEastAsia"/>
                <w:color w:val="231F20"/>
                <w:kern w:val="0"/>
                <w:sz w:val="21"/>
                <w:szCs w:val="21"/>
                <w:lang w:val="en-US" w:eastAsia="zh-CN" w:bidi="ar"/>
              </w:rPr>
              <w:t xml:space="preserve"> </w:t>
            </w:r>
          </w:p>
          <w:p w14:paraId="20E11A3A">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为了方便您更好地参加诉讼，保护您的合法权利，请填写本表。 </w:t>
            </w:r>
          </w:p>
          <w:p w14:paraId="75F81DBD">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1. 起诉时需向人民法院提交证明您身份的材料，如身份证复印件、营业执照复印件等。 </w:t>
            </w:r>
          </w:p>
          <w:p w14:paraId="1EAC6E39">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2. 本表所列内容是您</w:t>
            </w:r>
            <w:r>
              <w:rPr>
                <w:rFonts w:hint="eastAsia" w:asciiTheme="minorEastAsia" w:hAnsiTheme="minorEastAsia" w:cstheme="minorEastAsia"/>
                <w:color w:val="231F20"/>
                <w:kern w:val="0"/>
                <w:sz w:val="21"/>
                <w:szCs w:val="21"/>
                <w:lang w:val="en-US" w:eastAsia="zh-CN" w:bidi="ar"/>
              </w:rPr>
              <w:t>提起</w:t>
            </w:r>
            <w:r>
              <w:rPr>
                <w:rFonts w:hint="eastAsia" w:asciiTheme="minorEastAsia" w:hAnsiTheme="minorEastAsia" w:eastAsiaTheme="minorEastAsia" w:cstheme="minorEastAsia"/>
                <w:color w:val="231F20"/>
                <w:kern w:val="0"/>
                <w:sz w:val="21"/>
                <w:szCs w:val="21"/>
                <w:lang w:val="en-US" w:eastAsia="zh-CN" w:bidi="ar"/>
              </w:rPr>
              <w:t xml:space="preserve">诉讼以及人民法院查明案件事实所需，请务必如实填写。 </w:t>
            </w:r>
          </w:p>
          <w:p w14:paraId="20CC7FA5">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3. 本表有些内容可能与您的案件无关，您认为与案件无关的项目可以填“无”或不填；对于本表中勾选项可以在对应项打“√”；您认为另有重要内容需要列明的，可以另附页填写。</w:t>
            </w:r>
          </w:p>
          <w:p w14:paraId="40A6BE21">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4. 本表word电子版填写时，</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相关栏目可复制粘贴或扩容，但不得改变要素内容、格式设置。</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例如，多原告、多被告或多委托诉讼代理人等情况</w:t>
            </w:r>
            <w:r>
              <w:rPr>
                <w:rFonts w:hint="eastAsia" w:asciiTheme="minorEastAsia" w:hAnsiTheme="minorEastAsia" w:cstheme="minorEastAsia"/>
                <w:color w:val="231F20"/>
                <w:kern w:val="0"/>
                <w:sz w:val="21"/>
                <w:szCs w:val="21"/>
                <w:lang w:val="en-US" w:eastAsia="zh-CN" w:bidi="ar"/>
              </w:rPr>
              <w:t>，</w:t>
            </w:r>
            <w:r>
              <w:rPr>
                <w:rFonts w:hint="eastAsia" w:asciiTheme="minorEastAsia" w:hAnsiTheme="minorEastAsia" w:eastAsiaTheme="minorEastAsia" w:cstheme="minorEastAsia"/>
                <w:color w:val="231F20"/>
                <w:kern w:val="0"/>
                <w:sz w:val="21"/>
                <w:szCs w:val="21"/>
                <w:lang w:val="en-US" w:eastAsia="zh-CN" w:bidi="ar"/>
              </w:rPr>
              <w:t>可根据实际情况复制粘贴；需填写文字较多时，可根据实际对栏目进行扩容等。</w:t>
            </w:r>
          </w:p>
          <w:p w14:paraId="2C3AB2C7">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★特别提示★</w:t>
            </w:r>
          </w:p>
          <w:p w14:paraId="1603AC39">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诉讼参加人应遵守诚信原则如实认真填写表格。</w:t>
            </w:r>
          </w:p>
          <w:p w14:paraId="04E14889">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color w:val="231F20"/>
                <w:kern w:val="0"/>
                <w:sz w:val="21"/>
                <w:szCs w:val="21"/>
                <w:lang w:val="en-US" w:eastAsia="zh-CN" w:bidi="ar"/>
              </w:rPr>
              <w:t>如果诉讼参加人违反有关规定，虚假诉讼、恶意诉讼、滥用诉权，人民法院将视违法情形依法追究责任。</w:t>
            </w:r>
          </w:p>
        </w:tc>
      </w:tr>
      <w:tr w14:paraId="31CD9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0" w:hRule="atLeast"/>
        </w:trPr>
        <w:tc>
          <w:tcPr>
            <w:tcW w:w="9638" w:type="dxa"/>
            <w:gridSpan w:val="2"/>
            <w:vAlign w:val="center"/>
          </w:tcPr>
          <w:p w14:paraId="29E2AAB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sz w:val="30"/>
                <w:szCs w:val="30"/>
                <w:vertAlign w:val="baseline"/>
                <w:lang w:val="en-US" w:eastAsia="zh-CN"/>
              </w:rPr>
            </w:pPr>
            <w:r>
              <w:rPr>
                <w:rFonts w:hint="eastAsia" w:asciiTheme="majorEastAsia" w:hAnsiTheme="majorEastAsia" w:eastAsiaTheme="majorEastAsia" w:cstheme="majorEastAsia"/>
                <w:b/>
                <w:bCs/>
                <w:sz w:val="30"/>
                <w:szCs w:val="30"/>
                <w:vertAlign w:val="baseline"/>
                <w:lang w:val="en-US" w:eastAsia="zh-CN"/>
              </w:rPr>
              <w:t>当事人信息</w:t>
            </w:r>
          </w:p>
        </w:tc>
      </w:tr>
      <w:tr w14:paraId="0832A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49AD0E94">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原告</w:t>
            </w:r>
          </w:p>
          <w:p w14:paraId="3F3D9EAB">
            <w:pPr>
              <w:keepNext w:val="0"/>
              <w:keepLines w:val="0"/>
              <w:widowControl/>
              <w:suppressLineNumbers w:val="0"/>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color w:val="231F20"/>
                <w:sz w:val="21"/>
              </w:rPr>
              <w:t>（自然人）</w:t>
            </w:r>
          </w:p>
        </w:tc>
        <w:tc>
          <w:tcPr>
            <w:tcW w:w="7243" w:type="dxa"/>
          </w:tcPr>
          <w:p w14:paraId="45B0D373">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姓名：</w:t>
            </w:r>
            <mc:AlternateContent>
              <mc:Choice Requires="wpsCustomData"/>
            </mc:AlternateContent>
            <w:r>
              <w:rPr>
                <w:rFonts w:hint="eastAsia" w:asciiTheme="minorEastAsia" w:hAnsiTheme="minorEastAsia" w:eastAsiaTheme="minorEastAsia" w:cstheme="minorEastAsia"/>
                <w:color w:val="231F20"/>
                <w:sz w:val="21"/>
              </w:rPr>
              <w:t xml:space="preserve"> </w:t>
            </w:r>
          </w:p>
          <mc:AlternateContent>
            <mc:Choice Requires="wpsCustomData"/>
          </mc:AlternateContent>
          <w:p w14:paraId="1D10684D">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性别：男</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女</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3BBFBBE3">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出生日期：</w:t>
            </w:r>
            <mc:AlternateContent>
              <mc:Choice Requires="wpsCustomData"/>
            </mc:AlternateContent>
            <w:r>
              <w:rPr>
                <w:rFonts w:hint="eastAsia" w:asciiTheme="minorEastAsia" w:hAnsiTheme="minorEastAsia" w:eastAsiaTheme="minorEastAsia" w:cstheme="minorEastAsia"/>
                <w:color w:val="231F20"/>
                <w:sz w:val="21"/>
              </w:rPr>
              <w:t>  年  月  日</w:t>
            </w:r>
            <mc:AlternateContent>
              <mc:Choice Requires="wpsCustomData"/>
            </mc:AlternateContent>
            <w:r>
              <w:rPr>
                <w:rFonts w:hint="eastAsia" w:asciiTheme="minorEastAsia" w:hAnsiTheme="minorEastAsia" w:eastAsiaTheme="minorEastAsia" w:cstheme="minorEastAsia"/>
                <w:color w:val="231F20"/>
                <w:sz w:val="21"/>
              </w:rPr>
              <w:t>       民族：</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0ADF2B64">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工作单位：</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   职务：</w:t>
            </w:r>
            <mc:AlternateContent>
              <mc:Choice Requires="wpsCustomData"/>
            </mc:AlternateContent>
            <w:r>
              <w:rPr>
                <w:rFonts w:hint="eastAsia" w:asciiTheme="minorEastAsia" w:hAnsiTheme="minorEastAsia" w:eastAsiaTheme="minorEastAsia" w:cstheme="minorEastAsia"/>
                <w:color w:val="231F20"/>
                <w:sz w:val="21"/>
              </w:rPr>
              <w:t>    </w:t>
            </w:r>
            <w:r>
              <w:rPr>
                <w:rFonts w:hint="eastAsia" w:asciiTheme="minorEastAsia" w:hAnsiTheme="minorEastAsia" w:eastAsia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联系电话：</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261F5AD0">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住所地（户籍所在地）：</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7F630E0E">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经常居住地：</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578EAB38">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证件类型：</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7090E89C">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color w:val="231F20"/>
                <w:sz w:val="21"/>
              </w:rPr>
              <w:t>证件号码：</w:t>
            </w:r>
            <mc:AlternateContent>
              <mc:Choice Requires="wpsCustomData"/>
            </mc:AlternateContent>
            <w:r>
              <w:rPr>
                <w:rFonts w:hint="eastAsia" w:asciiTheme="minorEastAsia" w:hAnsiTheme="minorEastAsia" w:cstheme="minorEastAsia"/>
                <w:color w:val="231F20"/>
                <w:sz w:val="21"/>
                <w:lang w:val="en-US" w:eastAsia="zh-CN"/>
              </w:rPr>
              <w:t xml:space="preserve">   </w:t>
            </w:r>
            <mc:AlternateContent>
              <mc:Choice Requires="wpsCustomData"/>
            </mc:AlternateContent>
          </w:p>
        </w:tc>
      </w:tr>
      <mc:AlternateContent>
        <mc:Choice Requires="wpsCustomData"/>
      </mc:AlternateContent>
      <w:tr w14:paraId="56CB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3E625751">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color w:val="231F20"/>
                <w:spacing w:val="-1"/>
                <w:sz w:val="21"/>
              </w:rPr>
            </w:pPr>
            <mc:AlternateContent>
              <mc:Choice Requires="wpsCustomData"/>
            </mc:AlternateContent>
            <w:r>
              <w:rPr>
                <w:rFonts w:hint="eastAsia" w:asciiTheme="minorEastAsia" w:hAnsiTheme="minorEastAsia" w:eastAsiaTheme="minorEastAsia" w:cstheme="minorEastAsia"/>
                <w:color w:val="231F20"/>
                <w:spacing w:val="-1"/>
                <w:sz w:val="21"/>
              </w:rPr>
              <w:t>原告</w:t>
            </w:r>
          </w:p>
          <w:p w14:paraId="02006805">
            <w:pPr>
              <w:keepNext w:val="0"/>
              <w:keepLines w:val="0"/>
              <w:widowControl/>
              <w:suppressLineNumbers w:val="0"/>
              <w:jc w:val="center"/>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pacing w:val="-1"/>
                <w:sz w:val="21"/>
              </w:rPr>
              <w:t>（法人、非法人</w:t>
            </w:r>
            <w:r>
              <w:rPr>
                <w:rFonts w:hint="eastAsia" w:asciiTheme="minorEastAsia" w:hAnsiTheme="minorEastAsia" w:eastAsiaTheme="minorEastAsia" w:cstheme="minorEastAsia"/>
                <w:color w:val="231F20"/>
                <w:spacing w:val="-1"/>
                <w:sz w:val="21"/>
                <w:lang w:eastAsia="zh-CN"/>
              </w:rPr>
              <w:t>组织）</w:t>
            </w:r>
          </w:p>
        </w:tc>
        <w:tc>
          <w:tcPr>
            <w:tcW w:w="7243" w:type="dxa"/>
            <w:vAlign w:val="top"/>
          </w:tcPr>
          <w:p w14:paraId="5CCD48DC">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z w:val="21"/>
              </w:rPr>
              <w:t>名称：</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32E3931A">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color w:val="231F20"/>
                <w:spacing w:val="-5"/>
                <w:sz w:val="21"/>
                <w:lang w:val="en-US" w:eastAsia="zh-CN"/>
              </w:rPr>
            </w:pPr>
            <w:r>
              <w:rPr>
                <w:rFonts w:hint="eastAsia" w:asciiTheme="minorEastAsia" w:hAnsiTheme="minorEastAsia" w:eastAsiaTheme="minorEastAsia" w:cstheme="minorEastAsia"/>
                <w:color w:val="231F20"/>
                <w:spacing w:val="-6"/>
                <w:sz w:val="21"/>
              </w:rPr>
              <w:t>住所地（主要办事机构所在地</w:t>
            </w:r>
            <w:r>
              <w:rPr>
                <w:rFonts w:hint="eastAsia" w:asciiTheme="minorEastAsia" w:hAnsiTheme="minorEastAsia" w:eastAsiaTheme="minorEastAsia" w:cstheme="minorEastAsia"/>
                <w:color w:val="231F20"/>
                <w:spacing w:val="-5"/>
                <w:sz w:val="21"/>
              </w:rPr>
              <w:t>）：</w:t>
            </w:r>
            <w:r>
              <w:rPr>
                <w:rFonts w:hint="eastAsia" w:asciiTheme="minorEastAsia" w:hAnsiTheme="minorEastAsia" w:eastAsiaTheme="minorEastAsia" w:cstheme="minorEastAsia"/>
                <w:color w:val="231F20"/>
                <w:spacing w:val="-5"/>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pacing w:val="-5"/>
                <w:sz w:val="21"/>
                <w:lang w:val="en-US" w:eastAsia="zh-CN"/>
              </w:rPr>
              <w:t xml:space="preserve"> </w:t>
            </w:r>
          </w:p>
          <mc:AlternateContent>
            <mc:Choice Requires="wpsCustomData"/>
          </mc:AlternateContent>
          <w:p w14:paraId="5ECCB2CD">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pacing w:val="-2"/>
                <w:sz w:val="21"/>
              </w:rPr>
              <w:t>注册地 / 登记地：</w:t>
            </w:r>
            <mc:AlternateContent>
              <mc:Choice Requires="wpsCustomData"/>
            </mc:AlternateContent>
            <w:r>
              <w:rPr>
                <w:rFonts w:hint="eastAsia" w:asciiTheme="minorEastAsia" w:hAnsiTheme="minorEastAsia" w:eastAsiaTheme="minorEastAsia" w:cstheme="minorEastAsia"/>
                <w:color w:val="231F20"/>
                <w:spacing w:val="-2"/>
                <w:sz w:val="21"/>
                <w:lang w:val="en-US" w:eastAsia="zh-CN"/>
              </w:rPr>
              <w:t xml:space="preserve">  </w:t>
            </w:r>
          </w:p>
          <mc:AlternateContent>
            <mc:Choice Requires="wpsCustomData"/>
          </mc:AlternateContent>
          <w:p w14:paraId="388C5A8E">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法定代表人</w:t>
            </w:r>
            <w:r>
              <w:rPr>
                <w:rFonts w:hint="eastAsia" w:asciiTheme="minorEastAsia" w:hAnsiTheme="minorEastAsia" w:eastAsiaTheme="minorEastAsia" w:cstheme="minorEastAsia"/>
                <w:color w:val="231F20"/>
                <w:spacing w:val="-3"/>
                <w:sz w:val="21"/>
              </w:rPr>
              <w:t xml:space="preserve"> </w:t>
            </w:r>
            <w:r>
              <w:rPr>
                <w:rFonts w:hint="eastAsia" w:asciiTheme="minorEastAsia" w:hAnsiTheme="minorEastAsia" w:eastAsiaTheme="minorEastAsia" w:cstheme="minorEastAsia"/>
                <w:color w:val="231F20"/>
                <w:sz w:val="21"/>
              </w:rPr>
              <w:t>/</w:t>
            </w:r>
            <w:r>
              <w:rPr>
                <w:rFonts w:hint="eastAsia" w:asciiTheme="minorEastAsia" w:hAnsiTheme="minorEastAsia" w:eastAsiaTheme="minorEastAsia" w:cstheme="minorEastAsia"/>
                <w:color w:val="231F20"/>
                <w:spacing w:val="-2"/>
                <w:sz w:val="21"/>
              </w:rPr>
              <w:t xml:space="preserve"> </w:t>
            </w:r>
            <w:r>
              <w:rPr>
                <w:rFonts w:hint="eastAsia" w:asciiTheme="minorEastAsia" w:hAnsiTheme="minorEastAsia" w:eastAsiaTheme="minorEastAsia" w:cstheme="minorEastAsia"/>
                <w:color w:val="231F20"/>
                <w:sz w:val="21"/>
              </w:rPr>
              <w:t>负责人：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C6057E3">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z w:val="21"/>
              </w:rPr>
              <w:t>统一社会信用代码：</w:t>
            </w:r>
            <mc:AlternateContent>
              <mc:Choice Requires="wpsCustomData"/>
            </mc:AlternateContent>
          </w:p>
          <mc:AlternateContent>
            <mc:Choice Requires="wpsCustomData"/>
          </mc:AlternateContent>
          <w:p w14:paraId="06640DA4">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类型：有限责任公司</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股份有限公司</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上市公司</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4E41B3AE">
            <w:pPr>
              <w:pStyle w:val="11"/>
              <w:keepNext w:val="0"/>
              <w:keepLines w:val="0"/>
              <w:pageBreakBefore w:val="0"/>
              <w:widowControl w:val="0"/>
              <w:tabs>
                <w:tab w:val="left" w:pos="2397"/>
                <w:tab w:val="left" w:pos="3657"/>
                <w:tab w:val="left" w:pos="491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z w:val="21"/>
              </w:rPr>
              <w:t>其他企业法人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事业单位</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社会团体</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基金会</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pacing w:val="1"/>
                <w:sz w:val="21"/>
              </w:rPr>
              <w:t xml:space="preserve"> </w:t>
            </w:r>
          </w:p>
          <w:p w14:paraId="333419C9">
            <w:pPr>
              <w:pStyle w:val="11"/>
              <w:keepNext w:val="0"/>
              <w:keepLines w:val="0"/>
              <w:pageBreakBefore w:val="0"/>
              <w:widowControl w:val="0"/>
              <w:tabs>
                <w:tab w:val="left" w:pos="2397"/>
                <w:tab w:val="left" w:pos="3657"/>
                <w:tab w:val="left" w:pos="491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社会服务机构</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机关法人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pacing w:val="-1"/>
                <w:sz w:val="21"/>
              </w:rPr>
              <w:t>农村集体经</w:t>
            </w:r>
            <w:r>
              <w:rPr>
                <w:rFonts w:hint="eastAsia" w:asciiTheme="minorEastAsia" w:hAnsiTheme="minorEastAsia" w:eastAsiaTheme="minorEastAsia" w:cstheme="minorEastAsia"/>
                <w:color w:val="231F20"/>
                <w:sz w:val="21"/>
              </w:rPr>
              <w:t>济组织法人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2332ECA0">
            <w:pPr>
              <w:pStyle w:val="11"/>
              <w:keepNext w:val="0"/>
              <w:keepLines w:val="0"/>
              <w:pageBreakBefore w:val="0"/>
              <w:widowControl w:val="0"/>
              <w:tabs>
                <w:tab w:val="left" w:pos="386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城镇农村的合作经济组织法人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基层群众性自治组织法人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7BFEF65E">
            <w:pPr>
              <w:pStyle w:val="11"/>
              <w:keepNext w:val="0"/>
              <w:keepLines w:val="0"/>
              <w:pageBreakBefore w:val="0"/>
              <w:widowControl w:val="0"/>
              <w:tabs>
                <w:tab w:val="left" w:pos="2397"/>
                <w:tab w:val="left" w:pos="3027"/>
                <w:tab w:val="left" w:pos="3657"/>
                <w:tab w:val="left" w:pos="4812"/>
                <w:tab w:val="left" w:pos="6282"/>
              </w:tabs>
              <w:kinsoku/>
              <w:wordWrap/>
              <w:overflowPunct/>
              <w:topLinePunct w:val="0"/>
              <w:autoSpaceDE w:val="0"/>
              <w:autoSpaceDN w:val="0"/>
              <w:bidi w:val="0"/>
              <w:adjustRightInd w:val="0"/>
              <w:snapToGrid w:val="0"/>
              <w:spacing w:before="0" w:line="320" w:lineRule="exact"/>
              <w:ind w:left="0" w:right="0" w:firstLine="630"/>
              <w:textAlignment w:val="auto"/>
              <w:rPr>
                <w:rFonts w:hint="eastAsia" w:asciiTheme="minorEastAsia" w:hAnsiTheme="minorEastAsia" w:eastAsiaTheme="minorEastAsia" w:cstheme="minorEastAsia"/>
                <w:color w:val="231F20"/>
                <w:spacing w:val="-52"/>
                <w:sz w:val="21"/>
              </w:rPr>
            </w:pPr>
            <w:r>
              <w:rPr>
                <w:rFonts w:hint="eastAsia" w:asciiTheme="minorEastAsia" w:hAnsiTheme="minorEastAsia" w:eastAsiaTheme="minorEastAsia" w:cstheme="minorEastAsia"/>
                <w:color w:val="231F20"/>
                <w:sz w:val="21"/>
              </w:rPr>
              <w:t>个人独资企业</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合伙企业</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pacing w:val="-1"/>
                <w:sz w:val="21"/>
              </w:rPr>
              <w:t>不具有法人</w:t>
            </w:r>
            <w:r>
              <w:rPr>
                <w:rFonts w:hint="eastAsia" w:asciiTheme="minorEastAsia" w:hAnsiTheme="minorEastAsia" w:eastAsiaTheme="minorEastAsia" w:cstheme="minorEastAsia"/>
                <w:color w:val="231F20"/>
                <w:sz w:val="21"/>
              </w:rPr>
              <w:t>资格的专业服务机构</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pacing w:val="-52"/>
                <w:sz w:val="21"/>
              </w:rPr>
              <w:t xml:space="preserve"> </w:t>
            </w:r>
          </w:p>
          <w:p w14:paraId="6EE24DA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z w:val="21"/>
              </w:rPr>
              <w:t>所有制性质：国有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（控股</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参股</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w:t>
            </w:r>
            <w:r>
              <w:rPr>
                <w:rFonts w:hint="eastAsia" w:asciiTheme="minorEastAsia" w:hAnsiTheme="minorEastAsia" w:eastAsiaTheme="minorEastAsia" w:cstheme="minorEastAsia"/>
                <w:color w:val="231F20"/>
                <w:spacing w:val="49"/>
                <w:sz w:val="21"/>
              </w:rPr>
              <w:t xml:space="preserve"> </w:t>
            </w:r>
            <w:r>
              <w:rPr>
                <w:rFonts w:hint="eastAsia" w:asciiTheme="minorEastAsia" w:hAnsiTheme="minorEastAsia" w:eastAsiaTheme="minorEastAsia" w:cstheme="minorEastAsia"/>
                <w:color w:val="231F20"/>
                <w:sz w:val="21"/>
              </w:rPr>
              <w:t>民营</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其他</w:t>
            </w:r>
            <w:r>
              <w:rPr>
                <w:rFonts w:hint="eastAsia" w:asciiTheme="minorEastAsia" w:hAnsiTheme="minorEastAsia" w:eastAsiaTheme="minorEastAsia" w:cstheme="minorEastAsia"/>
                <w:color w:val="231F20"/>
                <w:sz w:val="21"/>
                <w:u w:val="single" w:color="231F20"/>
              </w:rPr>
              <w:t xml:space="preserve"> </w:t>
            </w:r>
            <w:r>
              <w:rPr>
                <w:rFonts w:hint="eastAsia" w:asciiTheme="minorEastAsia" w:hAnsiTheme="minorEastAsia" w:eastAsiaTheme="minorEastAsia" w:cstheme="minorEastAsia"/>
                <w:color w:val="231F20"/>
                <w:sz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u w:val="single" w:color="231F20"/>
              </w:rPr>
              <w:tab/>
            </w:r>
          </w:p>
        </w:tc>
      </w:tr>
      <mc:AlternateContent>
        <mc:Choice Requires="wpsCustomData"/>
      </mc:AlternateContent>
      <w:tr w14:paraId="39D35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0920B8E">
            <w:pPr>
              <w:keepNext w:val="0"/>
              <w:keepLines w:val="0"/>
              <w:widowControl/>
              <w:suppressLineNumbers w:val="0"/>
              <w:jc w:val="center"/>
              <w:rPr>
                <w:rFonts w:hint="eastAsia" w:asciiTheme="minorEastAsia" w:hAnsiTheme="minorEastAsia" w:eastAsiaTheme="minorEastAsia" w:cstheme="minorEastAsia"/>
                <w:color w:val="231F20"/>
                <w:spacing w:val="-1"/>
                <w:sz w:val="21"/>
              </w:rPr>
            </w:pP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委托诉讼代理人</w:t>
            </w:r>
          </w:p>
        </w:tc>
        <w:tc>
          <w:tcPr>
            <w:tcW w:w="7243" w:type="dxa"/>
            <w:vAlign w:val="top"/>
          </w:tcPr>
          <w:p w14:paraId="40D6B7A2">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46417114">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姓名：</w:t>
            </w:r>
            <mc:AlternateContent>
              <mc:Choice Requires="wpsCustomData"/>
            </mc:AlternateContent>
          </w:p>
          <mc:AlternateContent>
            <mc:Choice Requires="wpsCustomData"/>
          </mc:AlternateContent>
          <w:p w14:paraId="7957640C">
            <w:pPr>
              <w:pStyle w:val="11"/>
              <w:keepNext w:val="0"/>
              <w:keepLines w:val="0"/>
              <w:pageBreakBefore w:val="0"/>
              <w:widowControl w:val="0"/>
              <w:tabs>
                <w:tab w:val="left" w:pos="2817"/>
                <w:tab w:val="left" w:pos="3762"/>
                <w:tab w:val="left" w:pos="5127"/>
                <w:tab w:val="left" w:pos="6072"/>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kern w:val="0"/>
                <w:sz w:val="21"/>
                <w:szCs w:val="21"/>
                <w:lang w:val="en-US" w:eastAsia="zh-CN" w:bidi="ar"/>
              </w:rPr>
              <w:t>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6120B7B">
            <w:pPr>
              <w:pStyle w:val="11"/>
              <w:keepNext w:val="0"/>
              <w:keepLines w:val="0"/>
              <w:pageBreakBefore w:val="0"/>
              <w:widowControl w:val="0"/>
              <w:tabs>
                <w:tab w:val="left" w:pos="2817"/>
                <w:tab w:val="left" w:pos="3762"/>
                <w:tab w:val="left" w:pos="5127"/>
                <w:tab w:val="left" w:pos="6072"/>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代理权限：一般授权</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lang w:val="en-US"/>
              </w:rPr>
              <w:t xml:space="preserve"> </w:t>
            </w:r>
            <w:r>
              <w:rPr>
                <w:rFonts w:hint="eastAsia" w:asciiTheme="minorEastAsia" w:hAnsiTheme="minorEastAsia" w:eastAsiaTheme="minorEastAsia" w:cstheme="minorEastAsia"/>
                <w:color w:val="231F20"/>
                <w:sz w:val="21"/>
              </w:rPr>
              <w:t>特别授权</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eastAsia" w:asciiTheme="minorEastAsia" w:hAnsiTheme="minorEastAsia" w:eastAsiaTheme="minorEastAsia" w:cstheme="minorEastAsia"/>
                <w:color w:val="231F20"/>
                <w:spacing w:val="-5"/>
                <w:sz w:val="21"/>
              </w:rPr>
              <w:t xml:space="preserve"> </w:t>
            </w:r>
            <w:r>
              <w:rPr>
                <w:rFonts w:hint="eastAsia" w:asciiTheme="minorEastAsia" w:hAnsiTheme="minorEastAsia" w:eastAsiaTheme="minorEastAsia" w:cstheme="minorEastAsia"/>
                <w:color w:val="231F20"/>
                <w:sz w:val="21"/>
                <w:u w:val="single" w:color="231F20"/>
              </w:rPr>
              <w:t xml:space="preserve"> </w:t>
            </w:r>
            <mc:AlternateContent>
              <mc:Choice Requires="wpsCustomData"/>
            </mc:AlternateContent>
            <w:r>
              <w:rPr>
                <w:rFonts w:hint="eastAsia" w:asciiTheme="minorEastAsia" w:hAnsiTheme="minorEastAsia" w:eastAsiaTheme="minorEastAsia" w:cstheme="minorEastAsia"/>
                <w:color w:val="231F20"/>
                <w:sz w:val="21"/>
                <w:u w:val="single" w:color="231F20"/>
              </w:rPr>
              <w:tab/>
            </w:r>
            <mc:AlternateContent>
              <mc:Choice Requires="wpsCustomData"/>
            </mc:AlternateContent>
            <w:r>
              <w:rPr>
                <w:rFonts w:hint="eastAsia" w:asciiTheme="minorEastAsia" w:hAnsiTheme="minorEastAsia" w:eastAsiaTheme="minorEastAsia" w:cstheme="minorEastAsia"/>
                <w:color w:val="231F20"/>
                <w:sz w:val="21"/>
                <w:u w:val="single" w:color="231F20"/>
              </w:rPr>
              <w:tab/>
            </w:r>
          </w:p>
          <w:p w14:paraId="4720362E">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tc>
      </w:tr>
      <mc:AlternateContent>
        <mc:Choice Requires="wpsCustomData"/>
      </mc:AlternateContent>
      <w:tr w14:paraId="0A0A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3909" w:hRule="atLeast"/>
        </w:trPr>
        <w:tc>
          <w:tcPr>
            <w:tcW w:w="2395" w:type="dxa"/>
            <w:vAlign w:val="center"/>
          </w:tcPr>
          <w:p w14:paraId="0AE13865">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被告</w:t>
            </w:r>
          </w:p>
          <w:p w14:paraId="7B051387">
            <w:pPr>
              <w:keepNext w:val="0"/>
              <w:keepLines w:val="0"/>
              <w:widowControl/>
              <w:suppressLineNumbers w:val="0"/>
              <w:jc w:val="center"/>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（法人、非法人组织）</w:t>
            </w:r>
          </w:p>
        </w:tc>
        <w:tc>
          <w:tcPr>
            <w:tcW w:w="7243" w:type="dxa"/>
            <w:vAlign w:val="top"/>
          </w:tcPr>
          <w:p w14:paraId="17FF646F">
            <w:pPr>
              <w:pStyle w:val="11"/>
              <w:keepNext w:val="0"/>
              <w:keepLines w:val="0"/>
              <w:pageBreakBefore w:val="0"/>
              <w:widowControl w:val="0"/>
              <w:kinsoku/>
              <w:wordWrap/>
              <w:overflowPunct/>
              <w:topLinePunct w:val="0"/>
              <w:autoSpaceDE w:val="0"/>
              <w:autoSpaceDN w:val="0"/>
              <w:bidi w:val="0"/>
              <w:adjustRightInd w:val="0"/>
              <w:snapToGrid w:val="0"/>
              <w:spacing w:line="320" w:lineRule="exact"/>
              <w:ind w:left="0" w:right="0"/>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z w:val="21"/>
              </w:rPr>
              <w:t>名称：</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734CBE19">
            <w:pPr>
              <w:pStyle w:val="11"/>
              <w:keepNext w:val="0"/>
              <w:keepLines w:val="0"/>
              <w:pageBreakBefore w:val="0"/>
              <w:widowControl w:val="0"/>
              <w:kinsoku/>
              <w:wordWrap/>
              <w:overflowPunct/>
              <w:topLinePunct w:val="0"/>
              <w:autoSpaceDE w:val="0"/>
              <w:autoSpaceDN w:val="0"/>
              <w:bidi w:val="0"/>
              <w:adjustRightInd w:val="0"/>
              <w:snapToGrid w:val="0"/>
              <w:spacing w:before="46" w:line="320" w:lineRule="exact"/>
              <w:ind w:left="0" w:right="0"/>
              <w:textAlignment w:val="auto"/>
              <w:rPr>
                <w:rFonts w:hint="default" w:asciiTheme="minorEastAsia" w:hAnsiTheme="minorEastAsia" w:eastAsiaTheme="minorEastAsia" w:cstheme="minorEastAsia"/>
                <w:color w:val="231F20"/>
                <w:spacing w:val="-52"/>
                <w:sz w:val="21"/>
                <w:lang w:val="en-US" w:eastAsia="zh-CN"/>
              </w:rPr>
            </w:pPr>
            <w:r>
              <w:rPr>
                <w:rFonts w:hint="eastAsia" w:asciiTheme="minorEastAsia" w:hAnsiTheme="minorEastAsia" w:eastAsiaTheme="minorEastAsia" w:cstheme="minorEastAsia"/>
                <w:color w:val="231F20"/>
                <w:spacing w:val="-6"/>
                <w:sz w:val="21"/>
              </w:rPr>
              <w:t>住所地（主要办事机构所在地</w:t>
            </w:r>
            <w:r>
              <w:rPr>
                <w:rFonts w:hint="eastAsia" w:asciiTheme="minorEastAsia" w:hAnsiTheme="minorEastAsia" w:eastAsiaTheme="minorEastAsia" w:cstheme="minorEastAsia"/>
                <w:color w:val="231F20"/>
                <w:spacing w:val="-5"/>
                <w:sz w:val="21"/>
              </w:rPr>
              <w:t>）</w:t>
            </w:r>
            <w:r>
              <w:rPr>
                <w:rFonts w:hint="eastAsia" w:asciiTheme="minorEastAsia" w:hAnsiTheme="minorEastAsia" w:eastAsiaTheme="minorEastAsia" w:cstheme="minorEastAsia"/>
                <w:color w:val="231F20"/>
                <w:spacing w:val="-5"/>
                <w:sz w:val="21"/>
                <w:lang w:eastAsia="zh-CN"/>
              </w:rPr>
              <w:t>：</w:t>
            </w:r>
            <mc:AlternateContent>
              <mc:Choice Requires="wpsCustomData"/>
            </mc:AlternateContent>
            <w:r>
              <w:rPr>
                <w:rFonts w:hint="eastAsia" w:asciiTheme="minorEastAsia" w:hAnsiTheme="minorEastAsia" w:eastAsiaTheme="minorEastAsia" w:cstheme="minorEastAsia"/>
                <w:color w:val="231F20"/>
                <w:spacing w:val="-5"/>
                <w:sz w:val="21"/>
                <w:lang w:val="en-US" w:eastAsia="zh-CN"/>
              </w:rPr>
              <w:t xml:space="preserve">  </w:t>
            </w:r>
          </w:p>
          <mc:AlternateContent>
            <mc:Choice Requires="wpsCustomData"/>
          </mc:AlternateContent>
          <w:p w14:paraId="1D0A0530">
            <w:pPr>
              <w:pStyle w:val="11"/>
              <w:keepNext w:val="0"/>
              <w:keepLines w:val="0"/>
              <w:pageBreakBefore w:val="0"/>
              <w:widowControl w:val="0"/>
              <w:kinsoku/>
              <w:wordWrap/>
              <w:overflowPunct/>
              <w:topLinePunct w:val="0"/>
              <w:autoSpaceDE w:val="0"/>
              <w:autoSpaceDN w:val="0"/>
              <w:bidi w:val="0"/>
              <w:adjustRightInd w:val="0"/>
              <w:snapToGrid w:val="0"/>
              <w:spacing w:before="46" w:line="320" w:lineRule="exact"/>
              <w:ind w:left="0" w:right="0"/>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pacing w:val="-2"/>
                <w:sz w:val="21"/>
              </w:rPr>
              <w:t>注册地 / 登记地：</w:t>
            </w:r>
            <mc:AlternateContent>
              <mc:Choice Requires="wpsCustomData"/>
            </mc:AlternateContent>
            <w:r>
              <w:rPr>
                <w:rFonts w:hint="eastAsia" w:asciiTheme="minorEastAsia" w:hAnsiTheme="minorEastAsia" w:eastAsiaTheme="minorEastAsia" w:cstheme="minorEastAsia"/>
                <w:color w:val="231F20"/>
                <w:spacing w:val="-2"/>
                <w:sz w:val="21"/>
                <w:lang w:val="en-US" w:eastAsia="zh-CN"/>
              </w:rPr>
              <w:t xml:space="preserve">   </w:t>
            </w:r>
          </w:p>
          <mc:AlternateContent>
            <mc:Choice Requires="wpsCustomData"/>
          </mc:AlternateContent>
          <w:p w14:paraId="1C5B0308">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2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法定代表人</w:t>
            </w:r>
            <w:r>
              <w:rPr>
                <w:rFonts w:hint="eastAsia" w:asciiTheme="minorEastAsia" w:hAnsiTheme="minorEastAsia" w:eastAsiaTheme="minorEastAsia" w:cstheme="minorEastAsia"/>
                <w:color w:val="231F20"/>
                <w:spacing w:val="-3"/>
                <w:sz w:val="21"/>
              </w:rPr>
              <w:t xml:space="preserve"> </w:t>
            </w:r>
            <w:r>
              <w:rPr>
                <w:rFonts w:hint="eastAsia" w:asciiTheme="minorEastAsia" w:hAnsiTheme="minorEastAsia" w:eastAsiaTheme="minorEastAsia" w:cstheme="minorEastAsia"/>
                <w:color w:val="231F20"/>
                <w:sz w:val="21"/>
              </w:rPr>
              <w:t>/</w:t>
            </w:r>
            <w:r>
              <w:rPr>
                <w:rFonts w:hint="eastAsia" w:asciiTheme="minorEastAsia" w:hAnsiTheme="minorEastAsia" w:eastAsiaTheme="minorEastAsia" w:cstheme="minorEastAsia"/>
                <w:color w:val="231F20"/>
                <w:spacing w:val="-2"/>
                <w:sz w:val="21"/>
              </w:rPr>
              <w:t xml:space="preserve"> </w:t>
            </w:r>
            <w:r>
              <w:rPr>
                <w:rFonts w:hint="eastAsia" w:asciiTheme="minorEastAsia" w:hAnsiTheme="minorEastAsia" w:eastAsiaTheme="minorEastAsia" w:cstheme="minorEastAsia"/>
                <w:color w:val="231F20"/>
                <w:sz w:val="21"/>
              </w:rPr>
              <w:t>负责人：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5B78321C">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line="32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统一社会信用代码：</w:t>
            </w:r>
            <mc:AlternateContent>
              <mc:Choice Requires="wpsCustomData"/>
            </mc:AlternateContent>
          </w:p>
          <mc:AlternateContent>
            <mc:Choice Requires="wpsCustomData"/>
          </mc:AlternateContent>
          <w:p w14:paraId="7BF9178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类型：有限责任公司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股份有限公司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上市公司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7D08280C">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其他企业法人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事业单位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社会团体</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基金会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00AC6D34">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社会服务机构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机关法人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农村集体经济组织法人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5424863">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城镇农村的合作经济组织法人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基层群众性自治组织法人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6D06C717">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个人独资企业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合伙企业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不具有法人资格的专业服务机构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093FCD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pacing w:val="-1"/>
                <w:u w:val="single" w:color="auto"/>
              </w:rPr>
            </w:pPr>
            <w:r>
              <w:rPr>
                <w:rFonts w:hint="eastAsia" w:asciiTheme="minorEastAsia" w:hAnsiTheme="minorEastAsia" w:eastAsiaTheme="minorEastAsia" w:cstheme="minorEastAsia"/>
                <w:color w:val="231F20"/>
                <w:kern w:val="0"/>
                <w:sz w:val="21"/>
                <w:szCs w:val="21"/>
                <w:lang w:val="en-US" w:eastAsia="zh-CN" w:bidi="ar"/>
              </w:rPr>
              <w:t>所有制性质：国有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（控股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参股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民营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其他</w:t>
            </w:r>
            <w:r>
              <w:rPr>
                <w:rFonts w:hint="eastAsia" w:asciiTheme="minorEastAsia" w:hAnsiTheme="minorEastAsia" w:eastAsiaTheme="minorEastAsia" w:cstheme="minorEastAsia"/>
                <w:color w:val="231F20"/>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tc>
      </w:tr>
      <mc:AlternateContent>
        <mc:Choice Requires="wpsCustomData"/>
      </mc:AlternateContent>
      <w:tr w14:paraId="3DF89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3280" w:hRule="atLeast"/>
        </w:trPr>
        <w:tc>
          <w:tcPr>
            <w:tcW w:w="2395" w:type="dxa"/>
            <w:vAlign w:val="center"/>
          </w:tcPr>
          <w:p w14:paraId="4E6C0FB2">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第三人</w:t>
            </w:r>
          </w:p>
          <w:p w14:paraId="4443CF9B">
            <w:pPr>
              <w:keepNext w:val="0"/>
              <w:keepLines w:val="0"/>
              <w:widowControl/>
              <w:suppressLineNumbers w:val="0"/>
              <w:jc w:val="center"/>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（自然人）</w:t>
            </w:r>
          </w:p>
        </w:tc>
        <w:tc>
          <w:tcPr>
            <w:tcW w:w="7243" w:type="dxa"/>
            <w:vAlign w:val="top"/>
          </w:tcPr>
          <w:p w14:paraId="215CFC6A">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right="0"/>
              <w:jc w:val="left"/>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z w:val="21"/>
              </w:rPr>
              <w:t>姓名：</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266BD5D3">
            <w:pPr>
              <w:pStyle w:val="11"/>
              <w:keepNext w:val="0"/>
              <w:keepLines w:val="0"/>
              <w:pageBreakBefore w:val="0"/>
              <w:widowControl w:val="0"/>
              <w:tabs>
                <w:tab w:val="left" w:pos="1347"/>
              </w:tabs>
              <w:kinsoku/>
              <w:wordWrap/>
              <w:overflowPunct/>
              <w:topLinePunct w:val="0"/>
              <w:autoSpaceDE w:val="0"/>
              <w:autoSpaceDN w:val="0"/>
              <w:bidi w:val="0"/>
              <w:adjustRightInd w:val="0"/>
              <w:snapToGrid w:val="0"/>
              <w:spacing w:before="47" w:line="360" w:lineRule="exact"/>
              <w:ind w:left="0" w:right="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性别：男</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女</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2CEFA544">
            <w:pPr>
              <w:pStyle w:val="11"/>
              <w:keepNext w:val="0"/>
              <w:keepLines w:val="0"/>
              <w:pageBreakBefore w:val="0"/>
              <w:widowControl w:val="0"/>
              <w:tabs>
                <w:tab w:val="left" w:pos="1872"/>
                <w:tab w:val="left" w:pos="2292"/>
                <w:tab w:val="left" w:pos="2502"/>
                <w:tab w:val="left" w:pos="3132"/>
                <w:tab w:val="left" w:pos="3918"/>
                <w:tab w:val="left" w:pos="4182"/>
              </w:tabs>
              <w:kinsoku/>
              <w:wordWrap/>
              <w:overflowPunct/>
              <w:topLinePunct w:val="0"/>
              <w:autoSpaceDE w:val="0"/>
              <w:autoSpaceDN w:val="0"/>
              <w:bidi w:val="0"/>
              <w:adjustRightInd w:val="0"/>
              <w:snapToGrid w:val="0"/>
              <w:spacing w:before="46" w:line="360" w:lineRule="exact"/>
              <w:ind w:left="0" w:right="0"/>
              <w:jc w:val="left"/>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z w:val="21"/>
              </w:rPr>
              <w:t>出生日期：</w:t>
            </w:r>
            <w:r>
              <w:rPr>
                <w:rFonts w:hint="eastAsia" w:asciiTheme="minorEastAsia" w:hAnsiTheme="minorEastAsia" w:eastAsia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年</w:t>
            </w:r>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月</w:t>
            </w:r>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日</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民族：</w:t>
            </w:r>
            <mc:AlternateContent>
              <mc:Choice Requires="wpsCustomData"/>
            </mc:AlternateContent>
            <w:r>
              <w:rPr>
                <w:rFonts w:hint="eastAsia" w:asciiTheme="minorEastAsia" w:hAnsiTheme="minorEastAsia" w:eastAsiaTheme="minorEastAsia" w:cstheme="minorEastAsia"/>
                <w:color w:val="231F20"/>
                <w:spacing w:val="1"/>
                <w:sz w:val="21"/>
              </w:rPr>
              <w:t xml:space="preserve"> </w:t>
            </w:r>
          </w:p>
          <mc:AlternateContent>
            <mc:Choice Requires="wpsCustomData"/>
          </mc:AlternateContent>
          <w:p w14:paraId="720D4436">
            <w:pPr>
              <w:pStyle w:val="11"/>
              <w:keepNext w:val="0"/>
              <w:keepLines w:val="0"/>
              <w:pageBreakBefore w:val="0"/>
              <w:widowControl w:val="0"/>
              <w:tabs>
                <w:tab w:val="left" w:pos="3235"/>
                <w:tab w:val="left" w:pos="4652"/>
              </w:tabs>
              <w:kinsoku/>
              <w:wordWrap/>
              <w:overflowPunct/>
              <w:topLinePunct w:val="0"/>
              <w:autoSpaceDE w:val="0"/>
              <w:autoSpaceDN w:val="0"/>
              <w:bidi w:val="0"/>
              <w:adjustRightInd w:val="0"/>
              <w:snapToGrid w:val="0"/>
              <w:spacing w:before="46" w:line="360" w:lineRule="exact"/>
              <w:ind w:left="0" w:right="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z w:val="21"/>
              </w:rPr>
              <w:t>工作</w:t>
            </w:r>
            <w:r>
              <w:rPr>
                <w:rFonts w:hint="eastAsia" w:asciiTheme="minorEastAsia" w:hAnsiTheme="minorEastAsia" w:eastAsiaTheme="minorEastAsia" w:cstheme="minorEastAsia"/>
                <w:color w:val="231F20"/>
                <w:kern w:val="0"/>
                <w:sz w:val="21"/>
                <w:szCs w:val="21"/>
                <w:lang w:val="en-US" w:eastAsia="zh-CN" w:bidi="ar"/>
              </w:rPr>
              <w:t>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p>
          <w:p w14:paraId="43A7B251">
            <w:pPr>
              <w:pStyle w:val="11"/>
              <w:keepNext w:val="0"/>
              <w:keepLines w:val="0"/>
              <w:pageBreakBefore w:val="0"/>
              <w:widowControl w:val="0"/>
              <w:tabs>
                <w:tab w:val="left" w:pos="3235"/>
                <w:tab w:val="left" w:pos="4652"/>
              </w:tabs>
              <w:kinsoku/>
              <w:wordWrap/>
              <w:overflowPunct/>
              <w:topLinePunct w:val="0"/>
              <w:autoSpaceDE w:val="0"/>
              <w:autoSpaceDN w:val="0"/>
              <w:bidi w:val="0"/>
              <w:adjustRightInd w:val="0"/>
              <w:snapToGrid w:val="0"/>
              <w:spacing w:before="46" w:line="360" w:lineRule="exact"/>
              <w:ind w:left="0" w:right="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住所地（户籍所在地）：</w:t>
            </w:r>
            <mc:AlternateContent>
              <mc:Choice Requires="wpsCustomData"/>
            </mc:AlternateContent>
          </w:p>
          <mc:AlternateContent>
            <mc:Choice Requires="wpsCustomData"/>
          </mc:AlternateContent>
          <w:p w14:paraId="21A64767">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jc w:val="left"/>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pacing w:val="-1"/>
                <w:sz w:val="21"/>
              </w:rPr>
              <w:t>经常居住地：</w:t>
            </w:r>
            <mc:AlternateContent>
              <mc:Choice Requires="wpsCustomData"/>
            </mc:AlternateContent>
          </w:p>
          <mc:AlternateContent>
            <mc:Choice Requires="wpsCustomData"/>
          </mc:AlternateContent>
          <w:p w14:paraId="70117451">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jc w:val="left"/>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z w:val="21"/>
              </w:rPr>
              <w:t>证件类型：</w:t>
            </w:r>
            <mc:AlternateContent>
              <mc:Choice Requires="wpsCustomData"/>
            </mc:AlternateContent>
            <w:r>
              <w:rPr>
                <w:rFonts w:hint="eastAsia" w:asciiTheme="minorEastAsia" w:hAnsiTheme="minorEastAsia" w:eastAsiaTheme="minorEastAsia" w:cstheme="minorEastAsia"/>
                <w:color w:val="231F20"/>
                <w:spacing w:val="1"/>
                <w:sz w:val="21"/>
              </w:rPr>
              <w:t xml:space="preserve"> </w:t>
            </w:r>
          </w:p>
          <mc:AlternateContent>
            <mc:Choice Requires="wpsCustomData"/>
          </mc:AlternateContent>
          <w:p w14:paraId="5292AE6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证件号码：</w:t>
            </w:r>
            <mc:AlternateContent>
              <mc:Choice Requires="wpsCustomData"/>
            </mc:AlternateContent>
            <w:r>
              <w:rPr>
                <w:rFonts w:hint="eastAsia" w:asciiTheme="minorEastAsia" w:hAnsiTheme="minorEastAsia" w:cstheme="minorEastAsia"/>
                <w:color w:val="231F20"/>
                <w:sz w:val="21"/>
                <w:lang w:val="en-US" w:eastAsia="zh-CN"/>
              </w:rPr>
              <w:t xml:space="preserve">   </w:t>
            </w:r>
            <mc:AlternateContent>
              <mc:Choice Requires="wpsCustomData"/>
            </mc:AlternateContent>
          </w:p>
        </w:tc>
      </w:tr>
      <mc:AlternateContent>
        <mc:Choice Requires="wpsCustomData"/>
      </mc:AlternateContent>
      <w:tr w14:paraId="5DAE6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319" w:hRule="atLeast"/>
        </w:trPr>
        <w:tc>
          <w:tcPr>
            <w:tcW w:w="2395" w:type="dxa"/>
            <w:vAlign w:val="center"/>
          </w:tcPr>
          <w:p w14:paraId="05179859">
            <w:pPr>
              <w:keepNext w:val="0"/>
              <w:keepLines w:val="0"/>
              <w:widowControl/>
              <w:suppressLineNumbers w:val="0"/>
              <w:jc w:val="center"/>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第三人</w:t>
            </w:r>
          </w:p>
          <w:p w14:paraId="399B5011">
            <w:pPr>
              <w:keepNext w:val="0"/>
              <w:keepLines w:val="0"/>
              <w:widowControl/>
              <w:suppressLineNumbers w:val="0"/>
              <w:jc w:val="center"/>
              <w:rPr>
                <w:rFonts w:hint="eastAsia" w:ascii="宋体" w:hAnsi="宋体" w:cs="宋体" w:eastAsiaTheme="minorEastAsia"/>
                <w:color w:val="231F20"/>
                <w:sz w:val="21"/>
                <w:lang w:eastAsia="zh-CN"/>
              </w:rPr>
            </w:pPr>
            <w:r>
              <w:rPr>
                <w:rFonts w:hint="eastAsia" w:asciiTheme="minorEastAsia" w:hAnsiTheme="minorEastAsia" w:eastAsiaTheme="minorEastAsia" w:cstheme="minorEastAsia"/>
                <w:color w:val="231F20"/>
                <w:sz w:val="21"/>
              </w:rPr>
              <w:t>（法人、非法人组织）</w:t>
            </w:r>
          </w:p>
        </w:tc>
        <w:tc>
          <w:tcPr>
            <w:tcW w:w="7243" w:type="dxa"/>
            <w:vAlign w:val="top"/>
          </w:tcPr>
          <w:p w14:paraId="6ECF2FC8">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名称：</w:t>
            </w:r>
            <mc:AlternateContent>
              <mc:Choice Requires="wpsCustomData"/>
            </mc:AlternateContent>
            <w:r>
              <w:rPr>
                <w:rFonts w:hint="eastAsia" w:ascii="宋体" w:hAnsi="宋体" w:eastAsia="宋体" w:cs="宋体"/>
                <w:color w:val="231F20"/>
                <w:sz w:val="21"/>
              </w:rPr>
              <w:t xml:space="preserve">   </w:t>
            </w:r>
          </w:p>
          <mc:AlternateContent>
            <mc:Choice Requires="wpsCustomData"/>
          </mc:AlternateContent>
          <w:p w14:paraId="1F930701">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住所地（主要办事机构所在地）：</w:t>
            </w:r>
            <mc:AlternateContent>
              <mc:Choice Requires="wpsCustomData"/>
            </mc:AlternateContent>
          </w:p>
          <mc:AlternateContent>
            <mc:Choice Requires="wpsCustomData"/>
          </mc:AlternateContent>
          <w:p w14:paraId="79BA5EFF">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注册地 / 登记地：</w:t>
            </w:r>
            <mc:AlternateContent>
              <mc:Choice Requires="wpsCustomData"/>
            </mc:AlternateContent>
          </w:p>
          <mc:AlternateContent>
            <mc:Choice Requires="wpsCustomData"/>
          </mc:AlternateContent>
          <w:p w14:paraId="3613F72C">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法定代表人 / 负责人：</w:t>
            </w:r>
            <mc:AlternateContent>
              <mc:Choice Requires="wpsCustomData"/>
            </mc:AlternateContent>
            <w:r>
              <w:rPr>
                <w:rFonts w:hint="eastAsia" w:ascii="宋体" w:hAnsi="宋体" w:eastAsia="宋体" w:cs="宋体"/>
                <w:color w:val="231F20"/>
                <w:sz w:val="21"/>
              </w:rPr>
              <w:t xml:space="preserve">  </w:t>
            </w:r>
            <mc:AlternateContent>
              <mc:Choice Requires="wpsCustomData"/>
            </mc:AlternateContent>
            <w:r>
              <w:rPr>
                <w:rFonts w:hint="eastAsia" w:ascii="宋体" w:hAnsi="宋体" w:eastAsia="宋体" w:cs="宋体"/>
                <w:color w:val="231F20"/>
                <w:sz w:val="21"/>
              </w:rPr>
              <w:t>  职务：</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联系电话：</w:t>
            </w:r>
            <mc:AlternateContent>
              <mc:Choice Requires="wpsCustomData"/>
            </mc:AlternateContent>
            <w:r>
              <w:rPr>
                <w:rFonts w:hint="eastAsia" w:ascii="宋体" w:hAnsi="宋体" w:eastAsia="宋体" w:cs="宋体"/>
                <w:color w:val="231F20"/>
                <w:sz w:val="21"/>
              </w:rPr>
              <w:t xml:space="preserve">   </w:t>
            </w:r>
          </w:p>
          <mc:AlternateContent>
            <mc:Choice Requires="wpsCustomData"/>
          </mc:AlternateContent>
          <w:p w14:paraId="0A9E27A5">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统一社会信用代码：</w:t>
            </w:r>
            <mc:AlternateContent>
              <mc:Choice Requires="wpsCustomData"/>
            </mc:AlternateContent>
          </w:p>
          <mc:AlternateContent>
            <mc:Choice Requires="wpsCustomData"/>
          </mc:AlternateContent>
          <w:p w14:paraId="5F0AF5A3">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类型：有限责任公司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股份有限公司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上市公司</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12ADA902">
            <w:pPr>
              <w:pStyle w:val="11"/>
              <w:keepNext w:val="0"/>
              <w:keepLines w:val="0"/>
              <w:pageBreakBefore w:val="0"/>
              <w:widowControl w:val="0"/>
              <w:tabs>
                <w:tab w:val="left" w:pos="2397"/>
                <w:tab w:val="left" w:pos="3657"/>
                <w:tab w:val="left" w:pos="491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color w:val="231F20"/>
                <w:spacing w:val="1"/>
                <w:sz w:val="21"/>
              </w:rPr>
            </w:pPr>
            <w:r>
              <w:rPr>
                <w:rFonts w:hint="eastAsia" w:ascii="宋体" w:hAnsi="宋体" w:eastAsia="宋体" w:cs="宋体"/>
                <w:color w:val="231F20"/>
                <w:sz w:val="21"/>
              </w:rPr>
              <w:t>其他企业法人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事业单位</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社会团体</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基金会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1"/>
                <w:sz w:val="21"/>
              </w:rPr>
              <w:t xml:space="preserve"> </w:t>
            </w:r>
          </w:p>
          <w:p w14:paraId="6B8D6A04">
            <w:pPr>
              <w:pStyle w:val="11"/>
              <w:keepNext w:val="0"/>
              <w:keepLines w:val="0"/>
              <w:pageBreakBefore w:val="0"/>
              <w:widowControl w:val="0"/>
              <w:tabs>
                <w:tab w:val="left" w:pos="2397"/>
                <w:tab w:val="left" w:pos="3657"/>
                <w:tab w:val="left" w:pos="491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社会服务机构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机关法人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pacing w:val="-1"/>
                <w:sz w:val="21"/>
              </w:rPr>
              <w:t>农村集体经</w:t>
            </w:r>
            <w:r>
              <w:rPr>
                <w:rFonts w:hint="eastAsia" w:ascii="宋体" w:hAnsi="宋体" w:eastAsia="宋体" w:cs="宋体"/>
                <w:color w:val="231F20"/>
                <w:sz w:val="21"/>
              </w:rPr>
              <w:t>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5B25F4D6">
            <w:pPr>
              <w:pStyle w:val="11"/>
              <w:keepNext w:val="0"/>
              <w:keepLines w:val="0"/>
              <w:pageBreakBefore w:val="0"/>
              <w:widowControl w:val="0"/>
              <w:tabs>
                <w:tab w:val="left" w:pos="386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城镇农村的合作经济组织法人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基层群众性自治组织法人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71B870E8">
            <w:pPr>
              <w:pStyle w:val="11"/>
              <w:keepNext w:val="0"/>
              <w:keepLines w:val="0"/>
              <w:pageBreakBefore w:val="0"/>
              <w:widowControl w:val="0"/>
              <w:tabs>
                <w:tab w:val="left" w:pos="2397"/>
                <w:tab w:val="left" w:pos="3027"/>
                <w:tab w:val="left" w:pos="3657"/>
                <w:tab w:val="left" w:pos="4812"/>
                <w:tab w:val="left" w:pos="6282"/>
              </w:tabs>
              <w:kinsoku/>
              <w:wordWrap/>
              <w:overflowPunct/>
              <w:topLinePunct w:val="0"/>
              <w:autoSpaceDE w:val="0"/>
              <w:autoSpaceDN w:val="0"/>
              <w:bidi w:val="0"/>
              <w:adjustRightInd w:val="0"/>
              <w:snapToGrid w:val="0"/>
              <w:spacing w:before="0" w:line="320" w:lineRule="exact"/>
              <w:ind w:left="0" w:right="0" w:firstLine="630"/>
              <w:textAlignment w:val="auto"/>
              <w:rPr>
                <w:rFonts w:hint="eastAsia" w:ascii="宋体" w:hAnsi="宋体" w:eastAsia="宋体" w:cs="宋体"/>
                <w:color w:val="231F20"/>
                <w:spacing w:val="-52"/>
                <w:sz w:val="21"/>
              </w:rPr>
            </w:pPr>
            <w:r>
              <w:rPr>
                <w:rFonts w:hint="eastAsia" w:ascii="宋体" w:hAnsi="宋体" w:eastAsia="宋体" w:cs="宋体"/>
                <w:color w:val="231F20"/>
                <w:sz w:val="21"/>
              </w:rPr>
              <w:t>个人独资企业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合伙企业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pacing w:val="-1"/>
                <w:sz w:val="21"/>
              </w:rPr>
              <w:t>不具有法人</w:t>
            </w:r>
            <w:r>
              <w:rPr>
                <w:rFonts w:hint="eastAsia" w:ascii="宋体" w:hAnsi="宋体" w:eastAsia="宋体" w:cs="宋体"/>
                <w:color w:val="231F20"/>
                <w:sz w:val="21"/>
              </w:rPr>
              <w:t>资格的专业服务机构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1336CB6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宋体" w:hAnsi="宋体" w:eastAsia="宋体" w:cs="宋体"/>
                <w:color w:val="231F20"/>
                <w:sz w:val="21"/>
              </w:rPr>
              <w:t>所有制性质：国有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（控股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参股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w:t>
            </w:r>
            <w:r>
              <w:rPr>
                <w:rFonts w:hint="eastAsia" w:ascii="宋体" w:hAnsi="宋体" w:eastAsia="宋体" w:cs="宋体"/>
                <w:color w:val="231F20"/>
                <w:spacing w:val="49"/>
                <w:sz w:val="21"/>
              </w:rPr>
              <w:t xml:space="preserve"> </w:t>
            </w:r>
            <w:r>
              <w:rPr>
                <w:rFonts w:hint="eastAsia" w:ascii="宋体" w:hAnsi="宋体" w:eastAsia="宋体" w:cs="宋体"/>
                <w:color w:val="231F20"/>
                <w:sz w:val="21"/>
              </w:rPr>
              <w:t>民营</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w:t>
            </w:r>
            <w:r>
              <w:rPr>
                <w:rFonts w:hint="eastAsia" w:ascii="宋体" w:hAnsi="宋体" w:eastAsia="宋体" w:cs="宋体"/>
                <w:color w:val="231F20"/>
                <w:sz w:val="21"/>
                <w:u w:val="single" w:color="231F20"/>
              </w:rPr>
              <w:t xml:space="preserve"> </w:t>
            </w:r>
            <w:r>
              <w:rPr>
                <w:rFonts w:hint="eastAsia" w:ascii="宋体" w:hAnsi="宋体" w:eastAsia="宋体" w:cs="宋体"/>
                <w:color w:val="231F20"/>
                <w:sz w:val="21"/>
                <w:u w:val="single" w:color="231F20"/>
                <w:lang w:val="en-US" w:eastAsia="zh-CN"/>
              </w:rPr>
              <w:t xml:space="preserve"> </w:t>
            </w:r>
            <mc:AlternateContent>
              <mc:Choice Requires="wpsCustomData"/>
            </mc:AlternateContent>
            <w:r>
              <w:rPr>
                <w:rFonts w:hint="eastAsia" w:ascii="宋体" w:hAnsi="宋体" w:eastAsia="宋体" w:cs="宋体"/>
                <w:color w:val="231F20"/>
                <w:sz w:val="21"/>
                <w:u w:val="single" w:color="231F20"/>
                <w:lang w:val="en-US" w:eastAsia="zh-CN"/>
              </w:rPr>
              <w:t xml:space="preserve">     </w:t>
            </w:r>
            <mc:AlternateContent>
              <mc:Choice Requires="wpsCustomData"/>
            </mc:AlternateContent>
            <w:r>
              <w:rPr>
                <w:rFonts w:hint="eastAsia" w:ascii="宋体" w:hAnsi="宋体" w:eastAsia="宋体" w:cs="宋体"/>
                <w:color w:val="231F20"/>
                <w:sz w:val="21"/>
                <w:u w:val="single" w:color="231F20"/>
              </w:rPr>
              <w:tab/>
            </w:r>
          </w:p>
        </w:tc>
      </w:tr>
      <mc:AlternateContent>
        <mc:Choice Requires="wpsCustomData"/>
      </mc:AlternateContent>
      <w:tr w14:paraId="5E854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center"/>
          </w:tcPr>
          <w:p w14:paraId="2552DF72">
            <w:pPr>
              <w:keepNext w:val="0"/>
              <w:keepLines w:val="0"/>
              <w:pageBreakBefore w:val="0"/>
              <w:widowControl/>
              <w:suppressLineNumbers w:val="0"/>
              <w:kinsoku/>
              <w:wordWrap/>
              <w:overflowPunct/>
              <w:topLinePunct w:val="0"/>
              <w:autoSpaceDE/>
              <w:autoSpaceDN/>
              <w:bidi w:val="0"/>
              <w:adjustRightInd w:val="0"/>
              <w:snapToGrid w:val="0"/>
              <w:spacing w:line="360" w:lineRule="exact"/>
              <w:jc w:val="center"/>
              <w:textAlignment w:val="auto"/>
              <w:rPr>
                <w:rFonts w:hint="eastAsia" w:asciiTheme="majorEastAsia" w:hAnsiTheme="majorEastAsia" w:eastAsiaTheme="majorEastAsia" w:cstheme="majorEastAsia"/>
                <w:b/>
                <w:bCs/>
                <w:color w:val="231F20"/>
                <w:sz w:val="30"/>
              </w:rPr>
            </w:pPr>
            <w:r>
              <w:rPr>
                <w:rFonts w:hint="eastAsia" w:asciiTheme="majorEastAsia" w:hAnsiTheme="majorEastAsia" w:eastAsiaTheme="majorEastAsia" w:cstheme="majorEastAsia"/>
                <w:b/>
                <w:bCs/>
                <w:color w:val="231F20"/>
                <w:sz w:val="30"/>
              </w:rPr>
              <w:t>诉讼请求</w:t>
            </w:r>
          </w:p>
        </w:tc>
      </w:tr>
      <w:tr w14:paraId="5C93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37" w:hRule="atLeast"/>
        </w:trPr>
        <w:tc>
          <w:tcPr>
            <w:tcW w:w="9638" w:type="dxa"/>
            <w:gridSpan w:val="2"/>
            <w:vAlign w:val="top"/>
          </w:tcPr>
          <w:p w14:paraId="5D768B78">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楷体" w:hAnsi="楷体" w:eastAsia="楷体" w:cs="楷体"/>
                <w:color w:val="231F20"/>
                <w:sz w:val="21"/>
              </w:rPr>
            </w:pPr>
            <mc:AlternateContent>
              <mc:Choice Requires="wpsCustomData"/>
            </mc:AlternateContent>
            <w:r>
              <w:rPr>
                <w:rFonts w:hint="eastAsia" w:ascii="楷体" w:hAnsi="楷体" w:eastAsia="楷体" w:cs="楷体"/>
                <w:color w:val="231F20"/>
                <w:sz w:val="21"/>
              </w:rPr>
              <w:t>（可完整表述诉讼请求；为方便、准确梳理要点，相关内容请在下方要素式表格中填写）</w:t>
            </w:r>
          </w:p>
          <w:p w14:paraId="1C3E98D1">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rPr>
            </w:pPr>
          </w:p>
          <w:p w14:paraId="2C96E8BC">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rPr>
            </w:pPr>
          </w:p>
          <w:p w14:paraId="29260E09">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lang w:val="en-US" w:eastAsia="zh-CN"/>
              </w:rPr>
              <w:t xml:space="preserve">  </w:t>
            </w:r>
          </w:p>
          <w:p w14:paraId="6A58798B">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lang w:val="en-US" w:eastAsia="zh-CN"/>
              </w:rPr>
              <w:t xml:space="preserve">  </w:t>
            </w:r>
            <mc:AlternateContent>
              <mc:Choice Requires="wpsCustomData"/>
            </mc:AlternateContent>
          </w:p>
        </w:tc>
      </w:tr>
      <w:tr w14:paraId="6A522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D202CD8">
            <w:pPr>
              <w:keepNext w:val="0"/>
              <w:keepLines w:val="0"/>
              <w:pageBreakBefore w:val="0"/>
              <w:widowControl/>
              <w:suppressLineNumbers w:val="0"/>
              <w:kinsoku/>
              <w:wordWrap/>
              <w:overflowPunct/>
              <w:topLinePunct w:val="0"/>
              <w:autoSpaceDE/>
              <w:autoSpaceDN/>
              <w:bidi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1. 理赔款</w:t>
            </w:r>
          </w:p>
        </w:tc>
        <w:tc>
          <w:tcPr>
            <w:tcW w:w="7243" w:type="dxa"/>
            <w:vAlign w:val="top"/>
          </w:tcPr>
          <w:p w14:paraId="61251D1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支付理赔款 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 元（人民币，下同；如外币需特别注明）</w:t>
            </w:r>
          </w:p>
          <w:p w14:paraId="438CE8AF">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lang w:val="en-US" w:eastAsia="zh"/>
                <w:woUserID w:val="1"/>
              </w:rPr>
            </w:pPr>
            <w:r>
              <w:rPr>
                <w:rFonts w:hint="eastAsia" w:asciiTheme="minorEastAsia" w:hAnsiTheme="minorEastAsia" w:cstheme="minorEastAsia"/>
                <w:color w:val="231F20"/>
                <w:sz w:val="21"/>
                <w:lang w:val="en-US" w:eastAsia="zh-CN"/>
              </w:rPr>
              <w:t>费用明细：</w:t>
            </w:r>
            <mc:AlternateContent>
              <mc:Choice Requires="wpsCustomData"/>
            </mc:AlternateContent>
            <w:r>
              <w:rPr>
                <w:rFonts w:hint="eastAsia" w:asciiTheme="minorEastAsia" w:hAnsiTheme="minorEastAsia" w:cstheme="minorEastAsia"/>
                <w:color w:val="231F20"/>
                <w:sz w:val="21"/>
                <w:lang w:val="en-US" w:eastAsia="zh"/>
                <w:woUserID w:val="1"/>
              </w:rPr>
              <w:t xml:space="preserve">  </w:t>
            </w:r>
            <mc:AlternateContent>
              <mc:Choice Requires="wpsCustomData"/>
            </mc:AlternateContent>
          </w:p>
        </w:tc>
      </w:tr>
      <w:tr w14:paraId="2B74E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CF0959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2. 是否主张实现债权的费用</w:t>
            </w:r>
          </w:p>
        </w:tc>
        <w:tc>
          <w:tcPr>
            <w:tcW w:w="7243" w:type="dxa"/>
            <w:vAlign w:val="top"/>
          </w:tcPr>
          <w:p w14:paraId="1D6774B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费用明细</w:t>
            </w:r>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mc:AlternateContent>
            <mc:Choice Requires="wpsCustomData"/>
          </mc:AlternateContent>
          <w:p w14:paraId="3863F36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1C876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B8AB78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3</w:t>
            </w:r>
            <w:r>
              <w:rPr>
                <w:rFonts w:hint="eastAsia" w:asciiTheme="minorEastAsia" w:hAnsiTheme="minorEastAsia" w:eastAsiaTheme="minorEastAsia" w:cstheme="minorEastAsia"/>
                <w:color w:val="231F20"/>
                <w:kern w:val="0"/>
                <w:sz w:val="21"/>
                <w:szCs w:val="21"/>
                <w:lang w:val="en-US" w:eastAsia="zh-CN" w:bidi="ar"/>
              </w:rPr>
              <w:t>. 是否主张诉讼费用</w:t>
            </w:r>
          </w:p>
        </w:tc>
        <w:tc>
          <w:tcPr>
            <w:tcW w:w="7243" w:type="dxa"/>
            <w:vAlign w:val="top"/>
          </w:tcPr>
          <w:p w14:paraId="4DFC512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1CEB4D9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41776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E7EE745">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4</w:t>
            </w:r>
            <w:r>
              <w:rPr>
                <w:rFonts w:hint="eastAsia" w:asciiTheme="minorEastAsia" w:hAnsiTheme="minorEastAsia" w:eastAsiaTheme="minorEastAsia" w:cstheme="minorEastAsia"/>
                <w:color w:val="231F20"/>
                <w:kern w:val="0"/>
                <w:sz w:val="21"/>
                <w:szCs w:val="21"/>
                <w:lang w:val="en-US" w:eastAsia="zh-CN" w:bidi="ar"/>
              </w:rPr>
              <w:t>. 其他请求</w:t>
            </w:r>
          </w:p>
        </w:tc>
        <w:tc>
          <w:tcPr>
            <w:tcW w:w="7243" w:type="dxa"/>
            <w:vAlign w:val="top"/>
          </w:tcPr>
          <w:p w14:paraId="0EAD4AC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1D82D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30EE64A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5</w:t>
            </w:r>
            <w:r>
              <w:rPr>
                <w:rFonts w:hint="eastAsia" w:asciiTheme="minorEastAsia" w:hAnsiTheme="minorEastAsia" w:eastAsiaTheme="minorEastAsia" w:cstheme="minorEastAsia"/>
                <w:color w:val="231F20"/>
                <w:kern w:val="0"/>
                <w:sz w:val="21"/>
                <w:szCs w:val="21"/>
                <w:lang w:val="en-US" w:eastAsia="zh-CN" w:bidi="ar"/>
              </w:rPr>
              <w:t>. 标的总额</w:t>
            </w:r>
          </w:p>
        </w:tc>
        <w:tc>
          <w:tcPr>
            <w:tcW w:w="7243" w:type="dxa"/>
            <w:vAlign w:val="top"/>
          </w:tcPr>
          <w:p w14:paraId="592B26E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17FDE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center"/>
          </w:tcPr>
          <w:p w14:paraId="2389C98E">
            <w:pPr>
              <w:keepNext w:val="0"/>
              <w:keepLines w:val="0"/>
              <w:pageBreakBefore w:val="0"/>
              <w:widowControl/>
              <w:suppressLineNumbers w:val="0"/>
              <w:kinsoku/>
              <w:wordWrap/>
              <w:overflowPunct/>
              <w:topLinePunct w:val="0"/>
              <w:autoSpaceDE/>
              <w:autoSpaceDN/>
              <w:bidi w:val="0"/>
              <w:adjustRightInd w:val="0"/>
              <w:snapToGrid w:val="0"/>
              <w:spacing w:line="360" w:lineRule="exact"/>
              <w:jc w:val="center"/>
              <w:textAlignment w:val="auto"/>
              <w:rPr>
                <w:rFonts w:hint="eastAsia" w:ascii="方正书宋_GBK" w:hAnsi="方正书宋_GBK" w:eastAsia="方正书宋_GBK" w:cs="方正书宋_GBK"/>
                <w:color w:val="231F20"/>
                <w:kern w:val="0"/>
                <w:sz w:val="21"/>
                <w:szCs w:val="21"/>
                <w:lang w:val="en-US" w:eastAsia="zh-CN" w:bidi="ar"/>
              </w:rPr>
            </w:pPr>
            <w:r>
              <w:rPr>
                <w:rFonts w:hint="eastAsia" w:asciiTheme="majorEastAsia" w:hAnsiTheme="majorEastAsia" w:eastAsiaTheme="majorEastAsia" w:cstheme="majorEastAsia"/>
                <w:b/>
                <w:bCs/>
                <w:color w:val="231F20"/>
                <w:sz w:val="30"/>
                <w:lang w:val="en-US" w:eastAsia="zh-CN"/>
              </w:rPr>
              <w:t>约定管辖和诉前保全</w:t>
            </w:r>
          </w:p>
        </w:tc>
      </w:tr>
      <w:tr w14:paraId="54FF1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20EFA29A">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 有无仲裁、法院管辖约定</w:t>
            </w:r>
          </w:p>
        </w:tc>
        <w:tc>
          <w:tcPr>
            <w:tcW w:w="7243" w:type="dxa"/>
            <w:vAlign w:val="top"/>
          </w:tcPr>
          <w:p w14:paraId="476A3D63">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合同条款及内容：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741EB83">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505D8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A508B87">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2. 是否已经诉前保全</w:t>
            </w:r>
          </w:p>
        </w:tc>
        <w:tc>
          <w:tcPr>
            <w:tcW w:w="7243" w:type="dxa"/>
            <w:vAlign w:val="top"/>
          </w:tcPr>
          <w:p w14:paraId="76684EE7">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保全法院：</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保全时间：</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4D311B9C">
            <w:pPr>
              <w:keepNext w:val="0"/>
              <w:keepLines w:val="0"/>
              <w:pageBreakBefore w:val="0"/>
              <w:widowControl/>
              <w:suppressLineNumbers w:val="0"/>
              <w:kinsoku/>
              <w:wordWrap/>
              <w:overflowPunct/>
              <w:topLinePunct w:val="0"/>
              <w:autoSpaceDE/>
              <w:autoSpaceDN/>
              <w:bidi w:val="0"/>
              <w:adjustRightInd w:val="0"/>
              <w:snapToGrid w:val="0"/>
              <w:spacing w:line="320" w:lineRule="atLeast"/>
              <w:ind w:firstLine="840" w:firstLineChars="4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保全案号：</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7717CCA">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FA2DA1F">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（如申请诉讼保全，请另行提交诉讼保全申请及相关材料）</w:t>
            </w:r>
          </w:p>
        </w:tc>
      </w:tr>
      <w:tr w14:paraId="2F14D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center"/>
          </w:tcPr>
          <w:p w14:paraId="4C6D0359">
            <w:pPr>
              <w:keepNext w:val="0"/>
              <w:keepLines w:val="0"/>
              <w:pageBreakBefore w:val="0"/>
              <w:widowControl/>
              <w:suppressLineNumbers w:val="0"/>
              <w:kinsoku/>
              <w:wordWrap/>
              <w:overflowPunct/>
              <w:topLinePunct w:val="0"/>
              <w:autoSpaceDE/>
              <w:autoSpaceDN/>
              <w:bidi w:val="0"/>
              <w:adjustRightInd w:val="0"/>
              <w:snapToGrid w:val="0"/>
              <w:spacing w:line="360" w:lineRule="exact"/>
              <w:jc w:val="center"/>
              <w:textAlignment w:val="auto"/>
              <w:rPr>
                <w:rFonts w:hint="eastAsia" w:ascii="黑体" w:hAnsi="黑体" w:eastAsia="黑体" w:cs="黑体"/>
                <w:b/>
                <w:bCs/>
                <w:color w:val="231F20"/>
                <w:kern w:val="0"/>
                <w:sz w:val="21"/>
                <w:szCs w:val="21"/>
                <w:lang w:val="en-US" w:eastAsia="zh-CN" w:bidi="ar"/>
              </w:rPr>
            </w:pPr>
            <w:r>
              <w:rPr>
                <w:rFonts w:hint="eastAsia" w:asciiTheme="majorEastAsia" w:hAnsiTheme="majorEastAsia" w:eastAsiaTheme="majorEastAsia" w:cstheme="majorEastAsia"/>
                <w:b/>
                <w:bCs/>
                <w:color w:val="231F20"/>
                <w:sz w:val="30"/>
                <w:lang w:val="en-US" w:eastAsia="zh-CN"/>
              </w:rPr>
              <w:t>事实与理由</w:t>
            </w:r>
          </w:p>
        </w:tc>
      </w:tr>
      <w:tr w14:paraId="6B1B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398" w:hRule="atLeast"/>
        </w:trPr>
        <w:tc>
          <w:tcPr>
            <w:tcW w:w="9638" w:type="dxa"/>
            <w:gridSpan w:val="2"/>
            <w:vAlign w:val="top"/>
          </w:tcPr>
          <w:p w14:paraId="0617BCD2">
            <w:pPr>
              <w:keepNext w:val="0"/>
              <w:keepLines w:val="0"/>
              <w:widowControl/>
              <w:suppressLineNumbers w:val="0"/>
              <w:jc w:val="left"/>
              <w:rPr>
                <w:rFonts w:hint="eastAsia" w:ascii="楷体" w:hAnsi="楷体" w:eastAsia="楷体" w:cs="楷体"/>
                <w:color w:val="231F20"/>
                <w:kern w:val="0"/>
                <w:sz w:val="21"/>
                <w:szCs w:val="21"/>
                <w:lang w:val="en-US" w:eastAsia="zh-CN" w:bidi="ar"/>
              </w:rPr>
            </w:pPr>
            <w:bookmarkStart w:id="0" w:name="_GoBack"/>
            <mc:AlternateContent>
              <mc:Choice Requires="wpsCustomData"/>
            </mc:AlternateContent>
            <w:r>
              <w:rPr>
                <w:rFonts w:hint="eastAsia" w:ascii="楷体" w:hAnsi="楷体" w:eastAsia="楷体" w:cs="楷体"/>
                <w:color w:val="231F20"/>
                <w:kern w:val="0"/>
                <w:sz w:val="21"/>
                <w:szCs w:val="21"/>
                <w:lang w:val="en-US" w:eastAsia="zh-CN" w:bidi="ar"/>
              </w:rPr>
              <w:t>（可完整表述纠纷涉及的事实与理由；为方便、准确梳理要点，相关内容请在下方要素式表格中填写）</w:t>
            </w:r>
          </w:p>
          <w:p w14:paraId="06005A3C">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p>
          <w:p w14:paraId="054544DB">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p>
          <w:p w14:paraId="02C1866D">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  </w:t>
            </w:r>
          </w:p>
          <w:p w14:paraId="3EA5A0D1">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p>
          <w:p w14:paraId="1B268564">
            <w:pPr>
              <w:keepNext w:val="0"/>
              <w:keepLines w:val="0"/>
              <w:widowControl/>
              <w:suppressLineNumbers w:val="0"/>
              <w:jc w:val="left"/>
              <w:rPr>
                <w:rFonts w:hint="default"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bookmarkEnd w:id="0"/>
          </w:p>
        </w:tc>
      </w:tr>
      <w:tr w14:paraId="100F8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7C98C34D">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1.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财产保险合同的签订情况（合同名称、主体、签订时间、地点、事故发生时，被保险人与保险标的的关系等）</w:t>
            </w:r>
          </w:p>
        </w:tc>
        <w:tc>
          <w:tcPr>
            <w:tcW w:w="7243" w:type="dxa"/>
            <w:vAlign w:val="top"/>
          </w:tcPr>
          <w:p w14:paraId="50A4D9D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258FD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041289E">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2. </w:t>
            </w:r>
            <w:r>
              <w:rPr>
                <w:rFonts w:hint="eastAsia" w:asciiTheme="minorEastAsia" w:hAnsiTheme="minorEastAsia" w:cstheme="minorEastAsia"/>
                <w:color w:val="231F20"/>
                <w:kern w:val="0"/>
                <w:sz w:val="21"/>
                <w:szCs w:val="21"/>
                <w:lang w:val="en-US" w:eastAsia="zh-CN" w:bidi="ar"/>
              </w:rPr>
              <w:t>财产</w:t>
            </w:r>
            <w:r>
              <w:rPr>
                <w:rFonts w:hint="eastAsia" w:asciiTheme="minorEastAsia" w:hAnsiTheme="minorEastAsia" w:eastAsiaTheme="minorEastAsia" w:cstheme="minorEastAsia"/>
                <w:color w:val="231F20"/>
                <w:kern w:val="0"/>
                <w:sz w:val="21"/>
                <w:szCs w:val="21"/>
                <w:lang w:val="en-US" w:eastAsia="zh-CN" w:bidi="ar"/>
              </w:rPr>
              <w:t>保险合同的主要约定</w:t>
            </w:r>
          </w:p>
        </w:tc>
        <w:tc>
          <w:tcPr>
            <w:tcW w:w="7243" w:type="dxa"/>
            <w:vAlign w:val="top"/>
          </w:tcPr>
          <w:p w14:paraId="6A8DDF64">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承保险种：</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5CE6D42E">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保险标的：</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7D25A854">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保险金额：</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53D91FF8">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保费金额：</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1BDB6490">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保险期间：</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14D57CA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免赔额或者免赔率：</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091E9E68">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违约事由及违约责任：</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3B071ACF">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特别约定：</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65349B8C">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与争议相关的保险责任条款：</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4E86AEBD">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与争议相关的免责条款：</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18B77F08">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其他：</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4F962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1591" w:hRule="atLeast"/>
        </w:trPr>
        <w:tc>
          <w:tcPr>
            <w:tcW w:w="2395" w:type="dxa"/>
            <w:vAlign w:val="center"/>
          </w:tcPr>
          <w:p w14:paraId="4C6F0A69">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rPr>
              <w:t>3. 是否依法就财产保险合同中与投保人有重大利害关系的条款进行提示、说明</w:t>
            </w:r>
          </w:p>
        </w:tc>
        <w:tc>
          <w:tcPr>
            <w:tcW w:w="7243" w:type="dxa"/>
            <w:vAlign w:val="top"/>
          </w:tcPr>
          <w:p w14:paraId="61AB4EB4">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rPr>
            </w:pPr>
          </w:p>
          <w:p w14:paraId="7FE59349">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rPr>
            </w:pPr>
            <w:r>
              <w:rPr>
                <w:rFonts w:hint="eastAsia"/>
              </w:rPr>
              <w:t>是</w:t>
            </w:r>
            <mc:AlternateContent>
              <mc:Choice Requires="wpsCustomData"/>
            </mc:AlternateContent>
            <w:r>
              <w:rPr>
                <w:rFonts w:hint="eastAsia"/>
              </w:rPr>
              <w:t>□</w:t>
            </w:r>
            <mc:AlternateContent>
              <mc:Choice Requires="wpsCustomData"/>
            </mc:AlternateContent>
          </w:p>
          <w:p w14:paraId="72566FA8">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w:r>
              <w:rPr>
                <w:rFonts w:hint="eastAsia"/>
              </w:rPr>
              <w:t>否</w:t>
            </w:r>
            <mc:AlternateContent>
              <mc:Choice Requires="wpsCustomData"/>
            </mc:AlternateContent>
            <w:r>
              <w:rPr>
                <w:rFonts w:hint="eastAsia"/>
              </w:rPr>
              <w:t>□</w:t>
            </w:r>
            <mc:AlternateContent>
              <mc:Choice Requires="wpsCustomData"/>
            </mc:AlternateContent>
            <w:r>
              <w:rPr>
                <w:rFonts w:hint="eastAsia"/>
              </w:rPr>
              <w:t xml:space="preserve"> </w:t>
            </w:r>
            <w:r>
              <w:rPr>
                <w:rFonts w:hint="eastAsia"/>
                <w:lang w:val="en-US" w:eastAsia="zh-CN"/>
              </w:rPr>
              <w:t xml:space="preserve"> </w:t>
            </w:r>
            <w:r>
              <w:rPr>
                <w:rFonts w:hint="eastAsia"/>
              </w:rPr>
              <w:t>事实与理由：</w:t>
            </w:r>
            <mc:AlternateContent>
              <mc:Choice Requires="wpsCustomData"/>
            </mc:AlternateContent>
            <w:r>
              <w:rPr>
                <w:rFonts w:hint="eastAsia"/>
                <w:lang w:eastAsia="zh"/>
                <w:woUserID w:val="1"/>
              </w:rPr>
              <w:t xml:space="preserve">  </w:t>
            </w:r>
            <mc:AlternateContent>
              <mc:Choice Requires="wpsCustomData"/>
            </mc:AlternateContent>
          </w:p>
        </w:tc>
      </w:tr>
      <w:tr w14:paraId="320A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2938" w:hRule="atLeast"/>
        </w:trPr>
        <w:tc>
          <w:tcPr>
            <w:tcW w:w="2395" w:type="dxa"/>
            <w:vAlign w:val="center"/>
          </w:tcPr>
          <w:p w14:paraId="12B7A752">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4. 保险事故发生的情况（事故发生时间及经过等；交通事故应当写明事故发生的时间和地点、双方车辆的车牌号、事故原因、车辆财物受损情况、道路交通事故认定书的出具部门与编号、各方责任认定情况等）</w:t>
            </w:r>
          </w:p>
        </w:tc>
        <w:tc>
          <w:tcPr>
            <w:tcW w:w="7243" w:type="dxa"/>
            <w:vAlign w:val="top"/>
          </w:tcPr>
          <w:p w14:paraId="205F9B8C">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4D392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1E9BB44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5. 具体损失项目及其数额（附理由）</w:t>
            </w:r>
          </w:p>
        </w:tc>
        <w:tc>
          <w:tcPr>
            <w:tcW w:w="7243" w:type="dxa"/>
            <w:vAlign w:val="top"/>
          </w:tcPr>
          <w:p w14:paraId="4C9E8A44">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5041C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16515EA9">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6. 财产保险合同的履行情况</w:t>
            </w:r>
          </w:p>
        </w:tc>
        <w:tc>
          <w:tcPr>
            <w:tcW w:w="7243" w:type="dxa"/>
            <w:vAlign w:val="top"/>
          </w:tcPr>
          <w:p w14:paraId="75D4630E">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18C05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858" w:hRule="atLeast"/>
        </w:trPr>
        <w:tc>
          <w:tcPr>
            <w:tcW w:w="2395" w:type="dxa"/>
            <w:vAlign w:val="center"/>
          </w:tcPr>
          <w:p w14:paraId="58C778AE">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7</w:t>
            </w:r>
            <w:r>
              <w:rPr>
                <w:rFonts w:hint="eastAsia" w:asciiTheme="minorEastAsia" w:hAnsiTheme="minorEastAsia" w:eastAsiaTheme="minorEastAsia" w:cstheme="minorEastAsia"/>
                <w:color w:val="231F20"/>
                <w:kern w:val="0"/>
                <w:sz w:val="21"/>
                <w:szCs w:val="21"/>
                <w:lang w:val="en-US" w:eastAsia="zh-CN" w:bidi="ar"/>
              </w:rPr>
              <w:t>. 请求承担责任的依据</w:t>
            </w:r>
          </w:p>
        </w:tc>
        <w:tc>
          <w:tcPr>
            <w:tcW w:w="7243" w:type="dxa"/>
            <w:vAlign w:val="top"/>
          </w:tcPr>
          <w:p w14:paraId="048DA094">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合同约定：</w:t>
            </w:r>
            <mc:AlternateContent>
              <mc:Choice Requires="wpsCustomData"/>
            </mc:AlternateContent>
          </w:p>
          <mc:AlternateContent>
            <mc:Choice Requires="wpsCustomData"/>
          </mc:AlternateContent>
          <w:p w14:paraId="53CBABA6">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w:r>
              <w:rPr>
                <w:rFonts w:hint="eastAsia" w:asciiTheme="minorEastAsia" w:hAnsiTheme="minorEastAsia" w:eastAsiaTheme="minorEastAsia" w:cstheme="minorEastAsia"/>
                <w:color w:val="231F20"/>
                <w:kern w:val="0"/>
                <w:sz w:val="21"/>
                <w:szCs w:val="21"/>
                <w:lang w:val="en-US" w:eastAsia="zh-CN" w:bidi="ar"/>
              </w:rPr>
              <w:t>法律规定：</w:t>
            </w: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3A26C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E16CAC1">
            <w:pPr>
              <w:keepNext w:val="0"/>
              <w:keepLines w:val="0"/>
              <w:pageBreakBefore w:val="0"/>
              <w:widowControl/>
              <w:suppressLineNumbers w:val="0"/>
              <w:kinsoku/>
              <w:wordWrap/>
              <w:overflowPunct/>
              <w:topLinePunct w:val="0"/>
              <w:autoSpaceDE/>
              <w:autoSpaceDN/>
              <w:bidi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8</w:t>
            </w:r>
            <w:r>
              <w:rPr>
                <w:rFonts w:hint="eastAsia" w:asciiTheme="minorEastAsia" w:hAnsiTheme="minorEastAsia" w:eastAsiaTheme="minorEastAsia" w:cstheme="minorEastAsia"/>
                <w:color w:val="231F20"/>
                <w:kern w:val="0"/>
                <w:sz w:val="21"/>
                <w:szCs w:val="21"/>
                <w:lang w:val="en-US" w:eastAsia="zh-CN" w:bidi="ar"/>
              </w:rPr>
              <w:t>. 其他需要说明的内容（可另附页）</w:t>
            </w:r>
          </w:p>
        </w:tc>
        <w:tc>
          <w:tcPr>
            <w:tcW w:w="7243" w:type="dxa"/>
            <w:vAlign w:val="top"/>
          </w:tcPr>
          <w:p w14:paraId="1941B7A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04DC9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623" w:hRule="atLeast"/>
        </w:trPr>
        <w:tc>
          <w:tcPr>
            <w:tcW w:w="2395" w:type="dxa"/>
            <w:vAlign w:val="center"/>
          </w:tcPr>
          <w:p w14:paraId="28CF16B1">
            <w:pPr>
              <w:keepNext w:val="0"/>
              <w:keepLines w:val="0"/>
              <w:pageBreakBefore w:val="0"/>
              <w:widowControl/>
              <w:numPr>
                <w:ilvl w:val="0"/>
                <w:numId w:val="1"/>
              </w:numPr>
              <w:suppressLineNumbers w:val="0"/>
              <w:kinsoku/>
              <w:wordWrap/>
              <w:overflowPunct/>
              <w:topLinePunct w:val="0"/>
              <w:autoSpaceDE/>
              <w:autoSpaceDN/>
              <w:bidi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证据清单（可另附页）</w:t>
            </w:r>
          </w:p>
        </w:tc>
        <w:tc>
          <w:tcPr>
            <w:tcW w:w="7243" w:type="dxa"/>
            <w:vAlign w:val="top"/>
          </w:tcPr>
          <w:p w14:paraId="75223653">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40617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center"/>
          </w:tcPr>
          <w:p w14:paraId="10EFD477">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eastAsia" w:ascii="黑体" w:hAnsi="黑体" w:eastAsia="黑体" w:cs="黑体"/>
                <w:color w:val="231F20"/>
                <w:kern w:val="0"/>
                <w:sz w:val="21"/>
                <w:szCs w:val="21"/>
                <w:lang w:val="en-US" w:eastAsia="zh-CN" w:bidi="ar"/>
              </w:rPr>
            </w:pPr>
            <w:r>
              <w:rPr>
                <w:rFonts w:hint="eastAsia" w:asciiTheme="majorEastAsia" w:hAnsiTheme="majorEastAsia" w:eastAsiaTheme="majorEastAsia" w:cstheme="majorEastAsia"/>
                <w:b/>
                <w:bCs/>
                <w:color w:val="231F20"/>
                <w:sz w:val="30"/>
                <w:lang w:val="en-US" w:eastAsia="zh-CN"/>
              </w:rPr>
              <w:t>对纠纷解决方式的意愿</w:t>
            </w:r>
          </w:p>
        </w:tc>
      </w:tr>
      <w:tr w14:paraId="17341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1645" w:hRule="atLeast"/>
        </w:trPr>
        <w:tc>
          <w:tcPr>
            <w:tcW w:w="2395" w:type="dxa"/>
            <w:vAlign w:val="center"/>
          </w:tcPr>
          <w:p w14:paraId="189E68E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是否了解调解作为非诉讼纠纷解决方式，能及时、高效、低成本、不伤和气地解决纠纷</w:t>
            </w:r>
          </w:p>
        </w:tc>
        <w:tc>
          <w:tcPr>
            <w:tcW w:w="7243" w:type="dxa"/>
            <w:vAlign w:val="center"/>
          </w:tcPr>
          <w:p w14:paraId="736E43E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6E7BE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DA3090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是否了解先行调解解决纠纷的好处</w:t>
            </w:r>
          </w:p>
        </w:tc>
        <w:tc>
          <w:tcPr>
            <w:tcW w:w="7243" w:type="dxa"/>
            <w:vAlign w:val="top"/>
          </w:tcPr>
          <w:p w14:paraId="6B98865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1. 立案后选择先行调解的，可以很快启动调解程序。如不同意调解，法院 </w:t>
            </w:r>
          </w:p>
          <w:p w14:paraId="1FF9554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将依程序开庭审理案件，但可能需要经过较长一段时间的排期等待，且审 </w:t>
            </w:r>
          </w:p>
          <w:p w14:paraId="473F822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理、执行周期相对较长。 </w:t>
            </w:r>
          </w:p>
          <w:p w14:paraId="7DF83E4E">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DED158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2. 选择先行调解，调解成功且自动履行的免交诉讼费用，申请司法确认的 </w:t>
            </w:r>
          </w:p>
          <w:p w14:paraId="64B7D480">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不交纳诉讼费用，要求出具调解书的减半交纳诉讼费用。 </w:t>
            </w:r>
          </w:p>
          <w:p w14:paraId="6447FD0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4549304C">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3. 首次调解不成功，但仍有继续调解意愿的，可以选择更换调解组织和调 </w:t>
            </w:r>
          </w:p>
          <w:p w14:paraId="3678B5D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解员再进行调解。调解无法达成一致意见的，法院将依程序排期开庭。 </w:t>
            </w:r>
          </w:p>
          <w:p w14:paraId="1D241FD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3D30CAC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4. 依照法律规定，调解具有保密性要求，调解过程不公开，调解协议未经 </w:t>
            </w:r>
          </w:p>
          <w:p w14:paraId="3936877D">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当事人同意不得公开。 </w:t>
            </w:r>
          </w:p>
          <w:p w14:paraId="7CDDC8D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7856B3C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5. 调解达成的协议具有法律效力，可以依照法律规定申请司法确认，具有 </w:t>
            </w:r>
          </w:p>
          <w:p w14:paraId="7C87A95F">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强制执行效力。 </w:t>
            </w:r>
          </w:p>
          <w:p w14:paraId="53CA2E1E">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1E717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A70010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是否考虑先行调解 </w:t>
            </w:r>
          </w:p>
        </w:tc>
        <w:tc>
          <w:tcPr>
            <w:tcW w:w="7243" w:type="dxa"/>
            <w:vAlign w:val="top"/>
          </w:tcPr>
          <w:p w14:paraId="18791DA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36E94349">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BDE3AA2">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暂不确定，想要了解更多内容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bl>
    <w:p w14:paraId="1F6828DF">
      <w:pPr>
        <w:keepNext w:val="0"/>
        <w:keepLines w:val="0"/>
        <w:pageBreakBefore w:val="0"/>
        <w:widowControl/>
        <w:suppressLineNumbers w:val="0"/>
        <w:kinsoku/>
        <w:wordWrap w:val="0"/>
        <w:overflowPunct/>
        <w:topLinePunct w:val="0"/>
        <w:autoSpaceDE/>
        <w:autoSpaceDN/>
        <w:bidi w:val="0"/>
        <w:adjustRightInd w:val="0"/>
        <w:snapToGrid w:val="0"/>
        <w:spacing w:before="155" w:line="240" w:lineRule="auto"/>
        <w:jc w:val="right"/>
        <w:textAlignment w:val="auto"/>
        <w:rPr>
          <w:rFonts w:hint="eastAsia" w:asciiTheme="majorEastAsia" w:hAnsiTheme="majorEastAsia" w:eastAsiaTheme="majorEastAsia" w:cstheme="majorEastAsia"/>
          <w:b/>
          <w:bCs/>
          <w:lang w:val="en-US"/>
        </w:rPr>
      </w:pPr>
      <w:r>
        <w:rPr>
          <w:rFonts w:hint="eastAsia" w:asciiTheme="majorEastAsia" w:hAnsiTheme="majorEastAsia" w:eastAsiaTheme="majorEastAsia" w:cstheme="majorEastAsia"/>
          <w:b/>
          <w:bCs/>
          <w:color w:val="231F20"/>
          <w:kern w:val="0"/>
          <w:sz w:val="30"/>
          <w:szCs w:val="30"/>
          <w:lang w:val="en-US" w:eastAsia="zh-CN" w:bidi="ar"/>
        </w:rPr>
        <w:t xml:space="preserve">具状人（签字、盖章）：      </w:t>
      </w:r>
    </w:p>
    <w:p w14:paraId="5EE22038">
      <w:pPr>
        <w:keepNext w:val="0"/>
        <w:keepLines w:val="0"/>
        <w:pageBreakBefore w:val="0"/>
        <w:widowControl/>
        <w:suppressLineNumbers w:val="0"/>
        <w:kinsoku/>
        <w:wordWrap w:val="0"/>
        <w:overflowPunct/>
        <w:topLinePunct w:val="0"/>
        <w:autoSpaceDE/>
        <w:autoSpaceDN/>
        <w:bidi w:val="0"/>
        <w:adjustRightInd w:val="0"/>
        <w:snapToGrid w:val="0"/>
        <w:spacing w:line="240" w:lineRule="auto"/>
        <w:jc w:val="right"/>
        <w:textAlignment w:val="auto"/>
        <w:rPr>
          <w:rFonts w:hint="eastAsia" w:asciiTheme="minorEastAsia" w:hAnsiTheme="minorEastAsia" w:eastAsiaTheme="minorEastAsia" w:cstheme="minorEastAsia"/>
          <w:color w:val="231F20"/>
          <w:kern w:val="0"/>
          <w:sz w:val="30"/>
          <w:szCs w:val="30"/>
          <w:lang w:val="en-US" w:eastAsia="zh-CN" w:bidi="ar"/>
        </w:rPr>
      </w:pPr>
      <w:r>
        <w:rPr>
          <w:rFonts w:hint="eastAsia" w:asciiTheme="majorEastAsia" w:hAnsiTheme="majorEastAsia" w:eastAsiaTheme="majorEastAsia" w:cstheme="majorEastAsia"/>
          <w:b/>
          <w:bCs/>
          <w:color w:val="231F20"/>
          <w:kern w:val="0"/>
          <w:sz w:val="30"/>
          <w:szCs w:val="30"/>
          <w:lang w:val="en-US" w:eastAsia="zh-CN" w:bidi="ar"/>
        </w:rPr>
        <w:t xml:space="preserve">日期：     </w:t>
      </w:r>
      <w:r>
        <w:rPr>
          <w:rFonts w:hint="eastAsia" w:asciiTheme="minorEastAsia" w:hAnsiTheme="minorEastAsia" w:eastAsiaTheme="minorEastAsia" w:cstheme="minorEastAsia"/>
          <w:color w:val="231F20"/>
          <w:kern w:val="0"/>
          <w:sz w:val="30"/>
          <w:szCs w:val="30"/>
          <w:lang w:val="en-US" w:eastAsia="zh-CN" w:bidi="ar"/>
        </w:rPr>
        <w:t xml:space="preserve">           </w:t>
      </w:r>
      <w:r>
        <w:rPr>
          <w:rFonts w:hint="eastAsia" w:asciiTheme="minorEastAsia" w:hAnsiTheme="minorEastAsia" w:cstheme="minorEastAsia"/>
          <w:color w:val="231F20"/>
          <w:kern w:val="0"/>
          <w:sz w:val="30"/>
          <w:szCs w:val="30"/>
          <w:lang w:val="en-US" w:eastAsia="zh-CN" w:bidi="ar"/>
        </w:rPr>
        <w:t xml:space="preserve"> </w:t>
      </w:r>
      <w:r>
        <w:rPr>
          <w:rFonts w:hint="eastAsia" w:asciiTheme="minorEastAsia" w:hAnsiTheme="minorEastAsia" w:eastAsiaTheme="minorEastAsia" w:cstheme="minorEastAsia"/>
          <w:color w:val="231F20"/>
          <w:kern w:val="0"/>
          <w:sz w:val="30"/>
          <w:szCs w:val="30"/>
          <w:lang w:val="en-US" w:eastAsia="zh-CN" w:bidi="ar"/>
        </w:rPr>
        <w:t xml:space="preserve">   </w:t>
      </w:r>
      <w:r>
        <w:rPr>
          <w:rFonts w:hint="eastAsia" w:asciiTheme="minorEastAsia" w:hAnsiTheme="minorEastAsia" w:cstheme="minorEastAsia"/>
          <w:color w:val="231F20"/>
          <w:kern w:val="0"/>
          <w:sz w:val="30"/>
          <w:szCs w:val="30"/>
          <w:lang w:val="en-US" w:eastAsia="zh-CN" w:bidi="ar"/>
        </w:rPr>
        <w:t xml:space="preserve"> </w:t>
      </w:r>
      <w:r>
        <w:rPr>
          <w:rFonts w:hint="eastAsia" w:asciiTheme="minorEastAsia" w:hAnsiTheme="minorEastAsia" w:eastAsiaTheme="minorEastAsia" w:cstheme="minorEastAsia"/>
          <w:color w:val="231F20"/>
          <w:kern w:val="0"/>
          <w:sz w:val="30"/>
          <w:szCs w:val="30"/>
          <w:lang w:val="en-US" w:eastAsia="zh-CN" w:bidi="ar"/>
        </w:rPr>
        <w:t xml:space="preserve"> </w:t>
      </w:r>
    </w:p>
    <w:p w14:paraId="683F4493">
      <w:pPr>
        <w:rPr>
          <w:rFonts w:hint="eastAsia" w:ascii="宋体" w:hAnsi="宋体" w:eastAsia="宋体" w:cs="宋体"/>
          <w:color w:val="231F20"/>
          <w:spacing w:val="-1"/>
          <w:sz w:val="30"/>
          <w:lang w:val="en-US" w:eastAsia="zh-CN"/>
        </w:rPr>
      </w:pPr>
    </w:p>
    <w:sectPr>
      <w:pgSz w:w="11906" w:h="16838"/>
      <w:pgMar w:top="1247" w:right="1134"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方正小标宋简体">
    <w:altName w:val="汉仪书宋二KW"/>
    <w:panose1 w:val="03000509000000000000"/>
    <w:charset w:val="86"/>
    <w:family w:val="script"/>
    <w:pitch w:val="default"/>
    <w:sig w:usb0="00000000" w:usb1="00000000" w:usb2="00000000" w:usb3="00000000" w:csb0="00040000" w:csb1="00000000"/>
  </w:font>
  <w:font w:name="PMingLiU">
    <w:altName w:val="汉仪中等线KW"/>
    <w:panose1 w:val="02020500000000000000"/>
    <w:charset w:val="88"/>
    <w:family w:val="roman"/>
    <w:pitch w:val="default"/>
    <w:sig w:usb0="00000000" w:usb1="00000000" w:usb2="00000016" w:usb3="00000000" w:csb0="00100001" w:csb1="00000000"/>
  </w:font>
  <w:font w:name="汉仪中等线KW">
    <w:panose1 w:val="01010104010101010101"/>
    <w:charset w:val="86"/>
    <w:family w:val="auto"/>
    <w:pitch w:val="default"/>
    <w:sig w:usb0="800002BF" w:usb1="004F7CFA" w:usb2="00000000" w:usb3="00000000" w:csb0="00040001" w:csb1="00000000"/>
  </w:font>
  <w:font w:name="方正书宋_GBK">
    <w:altName w:val="汉仪书宋二KW"/>
    <w:panose1 w:val="02000000000000000000"/>
    <w:charset w:val="86"/>
    <w:family w:val="auto"/>
    <w:pitch w:val="default"/>
    <w:sig w:usb0="00000000" w:usb1="00000000" w:usb2="00082016" w:usb3="00000000" w:csb0="00040001" w:csb1="00000000"/>
  </w:font>
  <w:font w:name="楷体">
    <w:altName w:val="汉仪楷体KW"/>
    <w:panose1 w:val="02010609060101010101"/>
    <w:charset w:val="86"/>
    <w:family w:val="auto"/>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 w:name="思源黑体 CN VF">
    <w:panose1 w:val="020B0200000000000000"/>
    <w:charset w:val="86"/>
    <w:family w:val="auto"/>
    <w:pitch w:val="default"/>
    <w:sig w:usb0="20000083" w:usb1="2ADF3C10" w:usb2="00000016" w:usb3="00000000" w:csb0="600601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6FDE3E"/>
    <w:multiLevelType w:val="singleLevel"/>
    <w:tmpl w:val="EF6FDE3E"/>
    <w:lvl w:ilvl="0" w:tentative="0">
      <w:start w:val="9"/>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BF12EB"/>
    <w:rsid w:val="2AD96BD0"/>
    <w:rsid w:val="2C3F39D9"/>
    <w:rsid w:val="2DAF9982"/>
    <w:rsid w:val="3BFF4A76"/>
    <w:rsid w:val="3DEF93D3"/>
    <w:rsid w:val="3F8B394E"/>
    <w:rsid w:val="3FF3E419"/>
    <w:rsid w:val="4F6F7F44"/>
    <w:rsid w:val="5BAF0938"/>
    <w:rsid w:val="5DF33216"/>
    <w:rsid w:val="5E5E33A7"/>
    <w:rsid w:val="5EFF0770"/>
    <w:rsid w:val="66ECCC27"/>
    <w:rsid w:val="688D69B6"/>
    <w:rsid w:val="69BF12EB"/>
    <w:rsid w:val="69F7C0CE"/>
    <w:rsid w:val="6BF7EEBB"/>
    <w:rsid w:val="6DFEC5AA"/>
    <w:rsid w:val="6ED29A9A"/>
    <w:rsid w:val="755B4D65"/>
    <w:rsid w:val="757927F8"/>
    <w:rsid w:val="7BF38A8D"/>
    <w:rsid w:val="7D7AFE09"/>
    <w:rsid w:val="7F14CDA4"/>
    <w:rsid w:val="7FAD41D6"/>
    <w:rsid w:val="7FBFB9FA"/>
    <w:rsid w:val="7FD55F34"/>
    <w:rsid w:val="9722D6AF"/>
    <w:rsid w:val="9BFF927E"/>
    <w:rsid w:val="A3D7F124"/>
    <w:rsid w:val="AD3BB060"/>
    <w:rsid w:val="B9DF6694"/>
    <w:rsid w:val="BF6E2B06"/>
    <w:rsid w:val="BF770836"/>
    <w:rsid w:val="D5DFABDF"/>
    <w:rsid w:val="D7BE9368"/>
    <w:rsid w:val="DEFBBB41"/>
    <w:rsid w:val="E6EFB22A"/>
    <w:rsid w:val="E7F12209"/>
    <w:rsid w:val="EF5E20DA"/>
    <w:rsid w:val="F0153712"/>
    <w:rsid w:val="F3BEB23D"/>
    <w:rsid w:val="F7F91625"/>
    <w:rsid w:val="FAB772AD"/>
    <w:rsid w:val="FBEE736B"/>
    <w:rsid w:val="FCBB2BD2"/>
    <w:rsid w:val="FDB7C07B"/>
    <w:rsid w:val="FDDE4957"/>
    <w:rsid w:val="FDDFC3A3"/>
    <w:rsid w:val="FF2B2EC2"/>
    <w:rsid w:val="FF6E4586"/>
    <w:rsid w:val="FFCB7DC0"/>
    <w:rsid w:val="FFDF217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qFormat/>
    <w:uiPriority w:val="1"/>
    <w:pPr>
      <w:ind w:left="97" w:right="378"/>
      <w:jc w:val="center"/>
      <w:outlineLvl w:val="1"/>
    </w:pPr>
    <w:rPr>
      <w:rFonts w:ascii="方正小标宋简体" w:hAnsi="方正小标宋简体" w:eastAsia="方正小标宋简体" w:cs="方正小标宋简体"/>
      <w:sz w:val="36"/>
      <w:szCs w:val="36"/>
      <w:lang w:val="en-US" w:eastAsia="zh-CN" w:bidi="ar-SA"/>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rFonts w:ascii="PMingLiU" w:hAnsi="PMingLiU" w:eastAsia="PMingLiU" w:cs="PMingLiU"/>
      <w:sz w:val="21"/>
      <w:szCs w:val="21"/>
      <w:lang w:val="en-US" w:eastAsia="zh-CN" w:bidi="ar-SA"/>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Table Text"/>
    <w:basedOn w:val="1"/>
    <w:semiHidden/>
    <w:qFormat/>
    <w:uiPriority w:val="0"/>
    <w:rPr>
      <w:rFonts w:ascii="方正书宋_GBK" w:hAnsi="方正书宋_GBK" w:eastAsia="方正书宋_GBK" w:cs="方正书宋_GBK"/>
      <w:sz w:val="21"/>
      <w:szCs w:val="21"/>
      <w:lang w:val="en-US" w:eastAsia="en-US" w:bidi="ar-SA"/>
    </w:rPr>
  </w:style>
  <w:style w:type="table" w:customStyle="1" w:styleId="10">
    <w:name w:val="Table Normal"/>
    <w:unhideWhenUsed/>
    <w:qFormat/>
    <w:uiPriority w:val="0"/>
    <w:tblPr>
      <w:tblCellMar>
        <w:top w:w="0" w:type="dxa"/>
        <w:left w:w="0" w:type="dxa"/>
        <w:bottom w:w="0" w:type="dxa"/>
        <w:right w:w="0" w:type="dxa"/>
      </w:tblCellMar>
    </w:tblPr>
  </w:style>
  <w:style w:type="paragraph" w:customStyle="1" w:styleId="11">
    <w:name w:val="Table Paragraph"/>
    <w:basedOn w:val="1"/>
    <w:qFormat/>
    <w:uiPriority w:val="1"/>
    <w:rPr>
      <w:rFonts w:ascii="PMingLiU" w:hAnsi="PMingLiU" w:eastAsia="PMingLiU" w:cs="PMingLiU"/>
      <w:lang w:val="en-US" w:eastAsia="zh-CN" w:bidi="ar-SA"/>
    </w:rPr>
  </w:style>
  <w:style w:type="paragraph" w:styleId="12">
    <w:name w:val="List Paragraph"/>
    <w:basedOn w:val="1"/>
    <w:qFormat/>
    <w:uiPriority w:val="1"/>
    <w:pPr>
      <w:spacing w:before="72"/>
      <w:ind w:left="1025" w:hanging="209"/>
    </w:pPr>
    <w:rPr>
      <w:rFonts w:ascii="PMingLiU" w:hAnsi="PMingLiU" w:eastAsia="PMingLiU" w:cs="PMingLiU"/>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0</Words>
  <Characters>0</Characters>
  <Lines>0</Lines>
  <Paragraphs>0</Paragraphs>
  <TotalTime>120</TotalTime>
  <ScaleCrop>false</ScaleCrop>
  <LinksUpToDate>false</LinksUpToDate>
  <CharactersWithSpaces>0</CharactersWithSpaces>
  <Application>WPS Office WWO_wpscloud_20250304120550-3e8b91ee63</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2025-06-24T01:12:00Z</dcterms:created>
  <dc:creator>xyy</dc:creator>
  <cp:lastModifiedBy>马妍彤</cp:lastModifiedBy>
  <dcterms:modified xsi:type="dcterms:W3CDTF">2025-07-17T16:45:36Z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2052-12.9.0.18253</vt:lpwstr>
  </property>
  <property fmtid="{D5CDD505-2E9C-101B-9397-08002B2CF9AE}" pid="3" name="ICV">
    <vt:lpwstr>D5DBFBA92442FEC630B87868FF7FD2D0_43</vt:lpwstr>
  </property>
  <property fmtid="{D5CDD505-2E9C-101B-9397-08002B2CF9AE}" pid="4" name="FachiWatermark">
    <vt:lpwstr>eyJjb21wYW55IjoiRmEgQ2hpIChHdWFuZ3pob3UpIFRlY2hub2xvZ3kgQ28uLCBMdGQiLCJ0aW1lc3RhbXAiOiIyMDI2LTA2LTA0IDEwOjAxOjAzIiwidXNlcklkIjoiY21lMjYzNDE5MDRraDNmZzM0djd1cXY1OSIsInZlcnNpb24iOiIxLjAifQ==</vt:lpwstr>
  </property>
</Properties>
</file>